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1st Year New Teacher Meeting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September 23,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General Mitchell - Library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3:30-4:30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Objective: </w:t>
        <w:tab/>
        <w:t xml:space="preserve">We will connect with other teachers new to the district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 xml:space="preserve">We will learn about the importance of establishing strong class procedures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 xml:space="preserve">We will review PBIS practices and expectations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We will prepare for Parent/Teacher Conferences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Opening</w:t>
        <w:tab/>
        <w:tab/>
        <w:t xml:space="preserve">Ice Breaker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Discussion</w:t>
        <w:tab/>
        <w:tab/>
        <w:t xml:space="preserve">Chapter 5 “Teach Like a Champion” and Video Clip 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Jigsaw pages in ch. 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Pg 243-245 in Why Didn’t They Teach Me This in College?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PBIS - General Discussion/Question and Answer session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ab/>
        <w:tab/>
        <w:t xml:space="preserve">Parents as Partners pg. 260-271 in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Why Didn’t They Teach Me This in College?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Closing </w:t>
        <w:tab/>
        <w:tab/>
        <w:t xml:space="preserve">Bring one procedure that is going well in your classroom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Managing</w:t>
        <w:tab/>
        <w:tab/>
        <w:t xml:space="preserve">PI 34 - Use of CALS with Mentor will help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160" w:firstLine="0"/>
        <w:contextualSpacing w:val="0"/>
      </w:pPr>
      <w:r w:rsidDel="00000000" w:rsidR="00000000" w:rsidRPr="00000000">
        <w:rPr>
          <w:rtl w:val="0"/>
        </w:rPr>
        <w:t xml:space="preserve">By next meeting have NT video 5 minutes of a lesson to review. Use rubrics from Domain 2 as a focus for reflective practice.  Bring back one item of note for Nov. 4th opener.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