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EB60" w14:textId="77777777" w:rsidR="000556AF" w:rsidRPr="004214BE" w:rsidRDefault="000556AF" w:rsidP="002E6462">
      <w:pPr>
        <w:jc w:val="center"/>
        <w:rPr>
          <w:b/>
          <w:sz w:val="40"/>
          <w:szCs w:val="40"/>
        </w:rPr>
      </w:pPr>
      <w:bookmarkStart w:id="0" w:name="_GoBack"/>
      <w:bookmarkEnd w:id="0"/>
      <w:r w:rsidRPr="004214BE">
        <w:rPr>
          <w:b/>
          <w:sz w:val="40"/>
          <w:szCs w:val="40"/>
        </w:rPr>
        <w:t>WELS New Teacher Induction</w:t>
      </w:r>
    </w:p>
    <w:p w14:paraId="7602A54D" w14:textId="77777777" w:rsidR="000556AF" w:rsidRPr="004214BE" w:rsidRDefault="000556AF" w:rsidP="002E6462">
      <w:pPr>
        <w:jc w:val="center"/>
        <w:rPr>
          <w:sz w:val="28"/>
          <w:szCs w:val="28"/>
        </w:rPr>
      </w:pPr>
      <w:r w:rsidRPr="004214BE">
        <w:rPr>
          <w:sz w:val="28"/>
          <w:szCs w:val="28"/>
        </w:rPr>
        <w:t>Mentor Forum</w:t>
      </w:r>
    </w:p>
    <w:p w14:paraId="5E8C7C99" w14:textId="77777777" w:rsidR="000556AF" w:rsidRPr="004214BE" w:rsidRDefault="000556AF" w:rsidP="002E6462">
      <w:pPr>
        <w:jc w:val="center"/>
        <w:rPr>
          <w:sz w:val="28"/>
          <w:szCs w:val="28"/>
        </w:rPr>
      </w:pPr>
      <w:r w:rsidRPr="004214BE">
        <w:rPr>
          <w:sz w:val="28"/>
          <w:szCs w:val="28"/>
        </w:rPr>
        <w:t>Center for Mission and Ministry</w:t>
      </w:r>
    </w:p>
    <w:p w14:paraId="4E94DCB6" w14:textId="66AEF171" w:rsidR="000556AF" w:rsidRPr="004214BE" w:rsidRDefault="00303DA7" w:rsidP="002E6462">
      <w:pPr>
        <w:jc w:val="center"/>
        <w:rPr>
          <w:sz w:val="28"/>
          <w:szCs w:val="28"/>
        </w:rPr>
      </w:pPr>
      <w:r>
        <w:rPr>
          <w:sz w:val="28"/>
          <w:szCs w:val="28"/>
        </w:rPr>
        <w:t xml:space="preserve">Waukesha, </w:t>
      </w:r>
      <w:r w:rsidR="000556AF" w:rsidRPr="004214BE">
        <w:rPr>
          <w:sz w:val="28"/>
          <w:szCs w:val="28"/>
        </w:rPr>
        <w:t>WI</w:t>
      </w:r>
    </w:p>
    <w:p w14:paraId="3FE417DF" w14:textId="77777777" w:rsidR="000556AF" w:rsidRPr="004214BE" w:rsidRDefault="000556AF" w:rsidP="002E6462">
      <w:pPr>
        <w:jc w:val="center"/>
        <w:rPr>
          <w:sz w:val="28"/>
          <w:szCs w:val="28"/>
        </w:rPr>
      </w:pPr>
    </w:p>
    <w:p w14:paraId="2C74931D" w14:textId="77777777" w:rsidR="000556AF" w:rsidRPr="004214BE" w:rsidRDefault="000556AF" w:rsidP="002E6462">
      <w:pPr>
        <w:jc w:val="center"/>
        <w:rPr>
          <w:sz w:val="28"/>
          <w:szCs w:val="28"/>
        </w:rPr>
      </w:pPr>
      <w:r w:rsidRPr="004214BE">
        <w:rPr>
          <w:sz w:val="28"/>
          <w:szCs w:val="28"/>
        </w:rPr>
        <w:t>9:00 – noon</w:t>
      </w:r>
    </w:p>
    <w:p w14:paraId="0F3C95DB" w14:textId="77777777" w:rsidR="000556AF" w:rsidRPr="004214BE" w:rsidRDefault="000556AF" w:rsidP="002E6462">
      <w:pPr>
        <w:jc w:val="center"/>
        <w:rPr>
          <w:sz w:val="28"/>
          <w:szCs w:val="28"/>
        </w:rPr>
      </w:pPr>
    </w:p>
    <w:p w14:paraId="224DAFA1" w14:textId="77777777" w:rsidR="000556AF" w:rsidRPr="004214BE" w:rsidRDefault="000556AF" w:rsidP="002E6462">
      <w:pPr>
        <w:jc w:val="center"/>
        <w:rPr>
          <w:sz w:val="28"/>
          <w:szCs w:val="28"/>
        </w:rPr>
      </w:pPr>
      <w:r w:rsidRPr="004214BE">
        <w:rPr>
          <w:sz w:val="28"/>
          <w:szCs w:val="28"/>
        </w:rPr>
        <w:t>February 22, 2014</w:t>
      </w:r>
    </w:p>
    <w:p w14:paraId="19576864" w14:textId="77777777" w:rsidR="000556AF" w:rsidRDefault="000556AF" w:rsidP="002E6462">
      <w:pPr>
        <w:jc w:val="center"/>
      </w:pPr>
    </w:p>
    <w:p w14:paraId="16FB9BBC" w14:textId="2DA37ECD" w:rsidR="000556AF" w:rsidRDefault="000556AF" w:rsidP="004214BE">
      <w:pPr>
        <w:jc w:val="center"/>
      </w:pPr>
      <w:r>
        <w:t>SEW Lead Mentors</w:t>
      </w:r>
    </w:p>
    <w:p w14:paraId="4D922A47" w14:textId="77777777" w:rsidR="000556AF" w:rsidRDefault="000556AF" w:rsidP="002E6462">
      <w:pPr>
        <w:jc w:val="center"/>
      </w:pPr>
      <w:r>
        <w:t xml:space="preserve">Monica </w:t>
      </w:r>
      <w:proofErr w:type="spellStart"/>
      <w:r>
        <w:t>Dierker</w:t>
      </w:r>
      <w:proofErr w:type="spellEnd"/>
    </w:p>
    <w:p w14:paraId="7B6CBB5C" w14:textId="77777777" w:rsidR="000556AF" w:rsidRDefault="000556AF" w:rsidP="002E6462">
      <w:pPr>
        <w:jc w:val="center"/>
      </w:pPr>
      <w:r>
        <w:t>Kathie Horn</w:t>
      </w:r>
    </w:p>
    <w:p w14:paraId="155CA2E6" w14:textId="77777777" w:rsidR="000556AF" w:rsidRPr="004214BE" w:rsidRDefault="000556AF" w:rsidP="000556AF">
      <w:pPr>
        <w:rPr>
          <w:b/>
          <w:sz w:val="32"/>
          <w:szCs w:val="32"/>
        </w:rPr>
      </w:pPr>
    </w:p>
    <w:p w14:paraId="1DE20961" w14:textId="77777777" w:rsidR="006A2511" w:rsidRPr="004214BE" w:rsidRDefault="002E6462" w:rsidP="002E6462">
      <w:pPr>
        <w:jc w:val="center"/>
        <w:rPr>
          <w:b/>
          <w:sz w:val="32"/>
          <w:szCs w:val="32"/>
        </w:rPr>
      </w:pPr>
      <w:r w:rsidRPr="004214BE">
        <w:rPr>
          <w:b/>
          <w:sz w:val="32"/>
          <w:szCs w:val="32"/>
        </w:rPr>
        <w:t>Analyzing Student Work</w:t>
      </w:r>
    </w:p>
    <w:p w14:paraId="038E8E15" w14:textId="77777777" w:rsidR="002E6462" w:rsidRPr="004214BE" w:rsidRDefault="002E6462" w:rsidP="002E6462">
      <w:pPr>
        <w:jc w:val="center"/>
        <w:rPr>
          <w:b/>
          <w:sz w:val="32"/>
          <w:szCs w:val="32"/>
        </w:rPr>
      </w:pPr>
      <w:r w:rsidRPr="004214BE">
        <w:rPr>
          <w:b/>
          <w:sz w:val="32"/>
          <w:szCs w:val="32"/>
        </w:rPr>
        <w:t>Digging Deeper into Practice</w:t>
      </w:r>
    </w:p>
    <w:p w14:paraId="0EED65D1" w14:textId="77777777" w:rsidR="002E6462" w:rsidRDefault="002E6462" w:rsidP="002E6462">
      <w:pPr>
        <w:jc w:val="center"/>
      </w:pPr>
    </w:p>
    <w:p w14:paraId="5B516DA1" w14:textId="60D02EE2" w:rsidR="002E6462" w:rsidRPr="004214BE" w:rsidRDefault="002E6462" w:rsidP="002E6462">
      <w:pPr>
        <w:rPr>
          <w:b/>
        </w:rPr>
      </w:pPr>
      <w:r w:rsidRPr="004214BE">
        <w:rPr>
          <w:b/>
        </w:rPr>
        <w:t xml:space="preserve">New Teacher Center </w:t>
      </w:r>
      <w:r w:rsidR="00740B4E" w:rsidRPr="004214BE">
        <w:rPr>
          <w:b/>
        </w:rPr>
        <w:t xml:space="preserve">Analyzing Student Work seminar training </w:t>
      </w:r>
      <w:r w:rsidRPr="004214BE">
        <w:rPr>
          <w:b/>
        </w:rPr>
        <w:t>objectives:</w:t>
      </w:r>
    </w:p>
    <w:p w14:paraId="5DE7A5FC" w14:textId="77777777" w:rsidR="002E6462" w:rsidRPr="000556AF"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0556AF">
        <w:rPr>
          <w:rFonts w:cs="Arial"/>
        </w:rPr>
        <w:t>Examine teacher practice through the inquiry cycle: Plan-Teach-Reflect-Apply</w:t>
      </w:r>
    </w:p>
    <w:p w14:paraId="1AD78EFD" w14:textId="77777777" w:rsidR="002E6462" w:rsidRPr="000556AF"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0556AF">
        <w:rPr>
          <w:rFonts w:cs="Arial"/>
        </w:rPr>
        <w:t>Support teachers in understanding and addressing the diverse needs of their students</w:t>
      </w:r>
    </w:p>
    <w:p w14:paraId="5A953C9A" w14:textId="77777777" w:rsidR="002E6462" w:rsidRPr="000556AF"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0556AF">
        <w:rPr>
          <w:rFonts w:cs="Arial"/>
        </w:rPr>
        <w:t>Learn a process and protocol for analyzing student work to identify learning needs</w:t>
      </w:r>
    </w:p>
    <w:p w14:paraId="2A42BEBB" w14:textId="77777777" w:rsidR="002E6462" w:rsidRPr="000556AF"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0556AF">
        <w:rPr>
          <w:rFonts w:cs="Arial"/>
        </w:rPr>
        <w:t>Examine the role of standards, criteria and evidence (formative assessment) in supporting teacher development</w:t>
      </w:r>
    </w:p>
    <w:p w14:paraId="5D9BDD28" w14:textId="77777777" w:rsidR="002E6462"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0556AF">
        <w:rPr>
          <w:rFonts w:cs="Arial"/>
        </w:rPr>
        <w:t>Deepen coaching expertise to plan instruction that is aligned with student content standards and differentiated to meet the assessed learning needs of students</w:t>
      </w:r>
    </w:p>
    <w:p w14:paraId="3F801D79" w14:textId="77777777" w:rsidR="002E6462" w:rsidRDefault="002E6462" w:rsidP="002E6462">
      <w:pPr>
        <w:widowControl w:val="0"/>
        <w:numPr>
          <w:ilvl w:val="0"/>
          <w:numId w:val="1"/>
        </w:numPr>
        <w:tabs>
          <w:tab w:val="left" w:pos="220"/>
          <w:tab w:val="left" w:pos="720"/>
        </w:tabs>
        <w:autoSpaceDE w:val="0"/>
        <w:autoSpaceDN w:val="0"/>
        <w:adjustRightInd w:val="0"/>
        <w:ind w:hanging="720"/>
        <w:rPr>
          <w:rFonts w:cs="Arial"/>
        </w:rPr>
      </w:pPr>
      <w:r w:rsidRPr="00740B4E">
        <w:rPr>
          <w:rFonts w:cs="Arial"/>
        </w:rPr>
        <w:t>Develop skills in collecting and analyzing observation data, giving feedback, and communicating with families  </w:t>
      </w:r>
    </w:p>
    <w:p w14:paraId="30F791E9" w14:textId="77777777" w:rsidR="00740B4E" w:rsidRDefault="00740B4E" w:rsidP="00740B4E">
      <w:pPr>
        <w:widowControl w:val="0"/>
        <w:tabs>
          <w:tab w:val="left" w:pos="220"/>
          <w:tab w:val="left" w:pos="720"/>
        </w:tabs>
        <w:autoSpaceDE w:val="0"/>
        <w:autoSpaceDN w:val="0"/>
        <w:adjustRightInd w:val="0"/>
        <w:rPr>
          <w:rFonts w:cs="Arial"/>
        </w:rPr>
      </w:pPr>
    </w:p>
    <w:p w14:paraId="24A56127" w14:textId="77777777" w:rsidR="00740B4E" w:rsidRPr="004214BE" w:rsidRDefault="00740B4E" w:rsidP="00740B4E">
      <w:pPr>
        <w:widowControl w:val="0"/>
        <w:tabs>
          <w:tab w:val="left" w:pos="220"/>
          <w:tab w:val="left" w:pos="720"/>
        </w:tabs>
        <w:autoSpaceDE w:val="0"/>
        <w:autoSpaceDN w:val="0"/>
        <w:adjustRightInd w:val="0"/>
        <w:rPr>
          <w:rFonts w:cs="Arial"/>
          <w:b/>
        </w:rPr>
      </w:pPr>
      <w:r w:rsidRPr="004214BE">
        <w:rPr>
          <w:rFonts w:cs="Arial"/>
          <w:b/>
        </w:rPr>
        <w:t>WELS NTI objectives:</w:t>
      </w:r>
    </w:p>
    <w:p w14:paraId="778CCFE9" w14:textId="77777777" w:rsidR="00740B4E" w:rsidRDefault="00740B4E" w:rsidP="00740B4E">
      <w:pPr>
        <w:pStyle w:val="ListParagraph"/>
        <w:widowControl w:val="0"/>
        <w:numPr>
          <w:ilvl w:val="0"/>
          <w:numId w:val="2"/>
        </w:numPr>
        <w:tabs>
          <w:tab w:val="left" w:pos="220"/>
          <w:tab w:val="left" w:pos="720"/>
        </w:tabs>
        <w:autoSpaceDE w:val="0"/>
        <w:autoSpaceDN w:val="0"/>
        <w:adjustRightInd w:val="0"/>
        <w:rPr>
          <w:rFonts w:cs="Arial"/>
        </w:rPr>
      </w:pPr>
      <w:r>
        <w:rPr>
          <w:rFonts w:cs="Arial"/>
        </w:rPr>
        <w:t>Review/reflect mentoring cycle of plan-teach-reflect-apply</w:t>
      </w:r>
    </w:p>
    <w:p w14:paraId="70110711" w14:textId="77777777" w:rsidR="00740B4E" w:rsidRDefault="00740B4E" w:rsidP="00740B4E">
      <w:pPr>
        <w:pStyle w:val="ListParagraph"/>
        <w:widowControl w:val="0"/>
        <w:numPr>
          <w:ilvl w:val="0"/>
          <w:numId w:val="2"/>
        </w:numPr>
        <w:tabs>
          <w:tab w:val="left" w:pos="220"/>
          <w:tab w:val="left" w:pos="720"/>
        </w:tabs>
        <w:autoSpaceDE w:val="0"/>
        <w:autoSpaceDN w:val="0"/>
        <w:adjustRightInd w:val="0"/>
        <w:rPr>
          <w:rFonts w:cs="Arial"/>
        </w:rPr>
      </w:pPr>
      <w:r>
        <w:rPr>
          <w:rFonts w:cs="Arial"/>
        </w:rPr>
        <w:t>Review/renew Analyzing Student Work tools</w:t>
      </w:r>
    </w:p>
    <w:p w14:paraId="584906E5" w14:textId="77777777" w:rsidR="00740B4E" w:rsidRDefault="00740B4E" w:rsidP="00740B4E">
      <w:pPr>
        <w:pStyle w:val="ListParagraph"/>
        <w:widowControl w:val="0"/>
        <w:numPr>
          <w:ilvl w:val="0"/>
          <w:numId w:val="2"/>
        </w:numPr>
        <w:tabs>
          <w:tab w:val="left" w:pos="220"/>
          <w:tab w:val="left" w:pos="720"/>
        </w:tabs>
        <w:autoSpaceDE w:val="0"/>
        <w:autoSpaceDN w:val="0"/>
        <w:adjustRightInd w:val="0"/>
        <w:rPr>
          <w:rFonts w:cs="Arial"/>
        </w:rPr>
      </w:pPr>
      <w:r>
        <w:rPr>
          <w:rFonts w:cs="Arial"/>
        </w:rPr>
        <w:t>Identify mentor accountability of FAS tools</w:t>
      </w:r>
    </w:p>
    <w:p w14:paraId="049A5271" w14:textId="77777777" w:rsidR="00740B4E" w:rsidRDefault="00740B4E" w:rsidP="00740B4E">
      <w:pPr>
        <w:pStyle w:val="ListParagraph"/>
        <w:widowControl w:val="0"/>
        <w:numPr>
          <w:ilvl w:val="0"/>
          <w:numId w:val="2"/>
        </w:numPr>
        <w:tabs>
          <w:tab w:val="left" w:pos="220"/>
          <w:tab w:val="left" w:pos="720"/>
        </w:tabs>
        <w:autoSpaceDE w:val="0"/>
        <w:autoSpaceDN w:val="0"/>
        <w:adjustRightInd w:val="0"/>
        <w:rPr>
          <w:rFonts w:cs="Arial"/>
        </w:rPr>
      </w:pPr>
      <w:r>
        <w:rPr>
          <w:rFonts w:cs="Arial"/>
        </w:rPr>
        <w:t>Gain in understanding of mentor standards</w:t>
      </w:r>
    </w:p>
    <w:p w14:paraId="2F5964F6" w14:textId="77777777" w:rsidR="002F01CC" w:rsidRDefault="002F01CC" w:rsidP="002F01CC">
      <w:pPr>
        <w:widowControl w:val="0"/>
        <w:tabs>
          <w:tab w:val="left" w:pos="220"/>
          <w:tab w:val="left" w:pos="720"/>
        </w:tabs>
        <w:autoSpaceDE w:val="0"/>
        <w:autoSpaceDN w:val="0"/>
        <w:adjustRightInd w:val="0"/>
        <w:rPr>
          <w:rFonts w:cs="Arial"/>
        </w:rPr>
      </w:pPr>
    </w:p>
    <w:p w14:paraId="1382F5C8" w14:textId="77777777" w:rsidR="002F01CC" w:rsidRPr="004214BE" w:rsidRDefault="002F01CC" w:rsidP="002F01CC">
      <w:pPr>
        <w:widowControl w:val="0"/>
        <w:tabs>
          <w:tab w:val="left" w:pos="220"/>
          <w:tab w:val="left" w:pos="720"/>
        </w:tabs>
        <w:autoSpaceDE w:val="0"/>
        <w:autoSpaceDN w:val="0"/>
        <w:adjustRightInd w:val="0"/>
        <w:jc w:val="center"/>
        <w:rPr>
          <w:rFonts w:cs="Arial"/>
          <w:b/>
        </w:rPr>
      </w:pPr>
      <w:r w:rsidRPr="004214BE">
        <w:rPr>
          <w:rFonts w:cs="Arial"/>
          <w:b/>
        </w:rPr>
        <w:t>Connecting Activity</w:t>
      </w:r>
    </w:p>
    <w:p w14:paraId="221BA6EA" w14:textId="77777777" w:rsidR="002F01CC" w:rsidRDefault="002F01CC" w:rsidP="002F01CC">
      <w:pPr>
        <w:widowControl w:val="0"/>
        <w:tabs>
          <w:tab w:val="left" w:pos="220"/>
          <w:tab w:val="left" w:pos="720"/>
        </w:tabs>
        <w:autoSpaceDE w:val="0"/>
        <w:autoSpaceDN w:val="0"/>
        <w:adjustRightInd w:val="0"/>
        <w:jc w:val="center"/>
        <w:rPr>
          <w:rFonts w:cs="Arial"/>
        </w:rPr>
      </w:pPr>
    </w:p>
    <w:p w14:paraId="19DF2DC3" w14:textId="77777777" w:rsidR="002F01CC" w:rsidRPr="004214BE" w:rsidRDefault="0058310E" w:rsidP="002F01CC">
      <w:pPr>
        <w:widowControl w:val="0"/>
        <w:tabs>
          <w:tab w:val="left" w:pos="220"/>
          <w:tab w:val="left" w:pos="720"/>
        </w:tabs>
        <w:autoSpaceDE w:val="0"/>
        <w:autoSpaceDN w:val="0"/>
        <w:adjustRightInd w:val="0"/>
        <w:rPr>
          <w:rFonts w:cs="Arial"/>
          <w:b/>
        </w:rPr>
      </w:pPr>
      <w:r w:rsidRPr="004214BE">
        <w:rPr>
          <w:rFonts w:cs="Arial"/>
          <w:b/>
        </w:rPr>
        <w:t>Garden Planning:  Sharing Best Practices</w:t>
      </w:r>
    </w:p>
    <w:p w14:paraId="21EB41A5" w14:textId="77777777" w:rsidR="0058310E" w:rsidRPr="004214BE" w:rsidRDefault="0058310E" w:rsidP="002F01CC">
      <w:pPr>
        <w:widowControl w:val="0"/>
        <w:tabs>
          <w:tab w:val="left" w:pos="220"/>
          <w:tab w:val="left" w:pos="720"/>
        </w:tabs>
        <w:autoSpaceDE w:val="0"/>
        <w:autoSpaceDN w:val="0"/>
        <w:adjustRightInd w:val="0"/>
        <w:rPr>
          <w:rFonts w:cs="Arial"/>
          <w:b/>
        </w:rPr>
      </w:pPr>
      <w:r w:rsidRPr="004214BE">
        <w:rPr>
          <w:rFonts w:cs="Arial"/>
          <w:b/>
        </w:rPr>
        <w:t>Directions:</w:t>
      </w:r>
    </w:p>
    <w:p w14:paraId="59422C6F" w14:textId="77777777" w:rsidR="0058310E" w:rsidRDefault="0058310E" w:rsidP="0058310E">
      <w:pPr>
        <w:pStyle w:val="ListParagraph"/>
        <w:widowControl w:val="0"/>
        <w:numPr>
          <w:ilvl w:val="0"/>
          <w:numId w:val="14"/>
        </w:numPr>
        <w:tabs>
          <w:tab w:val="left" w:pos="220"/>
          <w:tab w:val="left" w:pos="720"/>
        </w:tabs>
        <w:autoSpaceDE w:val="0"/>
        <w:autoSpaceDN w:val="0"/>
        <w:adjustRightInd w:val="0"/>
        <w:rPr>
          <w:rFonts w:cs="Arial"/>
        </w:rPr>
      </w:pPr>
      <w:r>
        <w:rPr>
          <w:rFonts w:cs="Arial"/>
        </w:rPr>
        <w:t>Record an effective mentoring practice and reflection on evidence of effectiveness on designated “garden” plot paper.</w:t>
      </w:r>
    </w:p>
    <w:p w14:paraId="5AAF81D4" w14:textId="77777777" w:rsidR="0058310E" w:rsidRDefault="0058310E" w:rsidP="0058310E">
      <w:pPr>
        <w:pStyle w:val="ListParagraph"/>
        <w:widowControl w:val="0"/>
        <w:numPr>
          <w:ilvl w:val="0"/>
          <w:numId w:val="14"/>
        </w:numPr>
        <w:tabs>
          <w:tab w:val="left" w:pos="220"/>
          <w:tab w:val="left" w:pos="720"/>
        </w:tabs>
        <w:autoSpaceDE w:val="0"/>
        <w:autoSpaceDN w:val="0"/>
        <w:adjustRightInd w:val="0"/>
        <w:rPr>
          <w:rFonts w:cs="Arial"/>
        </w:rPr>
      </w:pPr>
      <w:r>
        <w:rPr>
          <w:rFonts w:cs="Arial"/>
        </w:rPr>
        <w:t>Find two other garden components to form a “garden”.</w:t>
      </w:r>
    </w:p>
    <w:p w14:paraId="1A148440" w14:textId="77777777" w:rsidR="0058310E" w:rsidRDefault="0058310E" w:rsidP="0058310E">
      <w:pPr>
        <w:pStyle w:val="ListParagraph"/>
        <w:widowControl w:val="0"/>
        <w:numPr>
          <w:ilvl w:val="0"/>
          <w:numId w:val="14"/>
        </w:numPr>
        <w:tabs>
          <w:tab w:val="left" w:pos="220"/>
          <w:tab w:val="left" w:pos="720"/>
        </w:tabs>
        <w:autoSpaceDE w:val="0"/>
        <w:autoSpaceDN w:val="0"/>
        <w:adjustRightInd w:val="0"/>
        <w:rPr>
          <w:rFonts w:cs="Arial"/>
        </w:rPr>
      </w:pPr>
      <w:r>
        <w:rPr>
          <w:rFonts w:cs="Arial"/>
        </w:rPr>
        <w:t xml:space="preserve">Share </w:t>
      </w:r>
      <w:r w:rsidR="00306CB8">
        <w:rPr>
          <w:rFonts w:cs="Arial"/>
        </w:rPr>
        <w:t>effective “garden” tools in mentoring</w:t>
      </w:r>
    </w:p>
    <w:p w14:paraId="202243C0" w14:textId="77777777" w:rsidR="00306CB8" w:rsidRDefault="00306CB8" w:rsidP="00306CB8">
      <w:pPr>
        <w:widowControl w:val="0"/>
        <w:tabs>
          <w:tab w:val="left" w:pos="220"/>
          <w:tab w:val="left" w:pos="720"/>
        </w:tabs>
        <w:autoSpaceDE w:val="0"/>
        <w:autoSpaceDN w:val="0"/>
        <w:adjustRightInd w:val="0"/>
        <w:rPr>
          <w:rFonts w:cs="Arial"/>
        </w:rPr>
      </w:pPr>
    </w:p>
    <w:p w14:paraId="5D8DCE93" w14:textId="77777777" w:rsidR="00306CB8" w:rsidRDefault="00306CB8" w:rsidP="00306CB8">
      <w:pPr>
        <w:widowControl w:val="0"/>
        <w:tabs>
          <w:tab w:val="left" w:pos="3560"/>
        </w:tabs>
        <w:autoSpaceDE w:val="0"/>
        <w:autoSpaceDN w:val="0"/>
        <w:adjustRightInd w:val="0"/>
        <w:rPr>
          <w:rFonts w:cs="Arial"/>
        </w:rPr>
      </w:pPr>
      <w:r>
        <w:rPr>
          <w:rFonts w:cs="Arial"/>
        </w:rPr>
        <w:tab/>
      </w:r>
    </w:p>
    <w:p w14:paraId="243AD597" w14:textId="77777777" w:rsidR="00306CB8" w:rsidRDefault="00306CB8" w:rsidP="00306CB8">
      <w:pPr>
        <w:widowControl w:val="0"/>
        <w:tabs>
          <w:tab w:val="left" w:pos="3560"/>
        </w:tabs>
        <w:autoSpaceDE w:val="0"/>
        <w:autoSpaceDN w:val="0"/>
        <w:adjustRightInd w:val="0"/>
        <w:rPr>
          <w:rFonts w:cs="Arial"/>
        </w:rPr>
      </w:pPr>
    </w:p>
    <w:p w14:paraId="0020C2D3" w14:textId="77777777" w:rsidR="00306CB8" w:rsidRDefault="00306CB8" w:rsidP="00306CB8">
      <w:pPr>
        <w:widowControl w:val="0"/>
        <w:tabs>
          <w:tab w:val="left" w:pos="3560"/>
        </w:tabs>
        <w:autoSpaceDE w:val="0"/>
        <w:autoSpaceDN w:val="0"/>
        <w:adjustRightInd w:val="0"/>
        <w:rPr>
          <w:rFonts w:cs="Arial"/>
        </w:rPr>
      </w:pPr>
    </w:p>
    <w:p w14:paraId="6213F3DD" w14:textId="77777777" w:rsidR="00814651" w:rsidRDefault="00814651" w:rsidP="00306CB8">
      <w:pPr>
        <w:widowControl w:val="0"/>
        <w:tabs>
          <w:tab w:val="left" w:pos="3560"/>
        </w:tabs>
        <w:autoSpaceDE w:val="0"/>
        <w:autoSpaceDN w:val="0"/>
        <w:adjustRightInd w:val="0"/>
        <w:rPr>
          <w:rFonts w:cs="Arial"/>
        </w:rPr>
      </w:pPr>
    </w:p>
    <w:p w14:paraId="327F481E" w14:textId="77777777" w:rsidR="00814651" w:rsidRDefault="00814651" w:rsidP="00306CB8">
      <w:pPr>
        <w:widowControl w:val="0"/>
        <w:tabs>
          <w:tab w:val="left" w:pos="3560"/>
        </w:tabs>
        <w:autoSpaceDE w:val="0"/>
        <w:autoSpaceDN w:val="0"/>
        <w:adjustRightInd w:val="0"/>
        <w:rPr>
          <w:rFonts w:cs="Arial"/>
        </w:rPr>
      </w:pPr>
    </w:p>
    <w:p w14:paraId="57FE70C7" w14:textId="7503235D" w:rsidR="00814651" w:rsidRDefault="00B90C88" w:rsidP="00306CB8">
      <w:pPr>
        <w:widowControl w:val="0"/>
        <w:tabs>
          <w:tab w:val="left" w:pos="35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w:t>
      </w:r>
    </w:p>
    <w:p w14:paraId="03DEB847" w14:textId="77777777" w:rsidR="00306CB8" w:rsidRPr="00B90C88" w:rsidRDefault="00306CB8" w:rsidP="00306CB8">
      <w:pPr>
        <w:widowControl w:val="0"/>
        <w:tabs>
          <w:tab w:val="left" w:pos="220"/>
          <w:tab w:val="left" w:pos="720"/>
        </w:tabs>
        <w:autoSpaceDE w:val="0"/>
        <w:autoSpaceDN w:val="0"/>
        <w:adjustRightInd w:val="0"/>
        <w:jc w:val="center"/>
        <w:rPr>
          <w:rFonts w:cs="Arial"/>
          <w:b/>
          <w:sz w:val="28"/>
          <w:szCs w:val="28"/>
        </w:rPr>
      </w:pPr>
      <w:r w:rsidRPr="00B90C88">
        <w:rPr>
          <w:rFonts w:cs="Arial"/>
          <w:b/>
          <w:sz w:val="28"/>
          <w:szCs w:val="28"/>
        </w:rPr>
        <w:lastRenderedPageBreak/>
        <w:t>Problem Posed/Problem Solved</w:t>
      </w:r>
    </w:p>
    <w:tbl>
      <w:tblPr>
        <w:tblStyle w:val="TableGrid"/>
        <w:tblW w:w="0" w:type="auto"/>
        <w:tblLook w:val="04A0" w:firstRow="1" w:lastRow="0" w:firstColumn="1" w:lastColumn="0" w:noHBand="0" w:noVBand="1"/>
      </w:tblPr>
      <w:tblGrid>
        <w:gridCol w:w="5328"/>
        <w:gridCol w:w="4950"/>
      </w:tblGrid>
      <w:tr w:rsidR="00306CB8" w14:paraId="19B21B10" w14:textId="77777777" w:rsidTr="00306CB8">
        <w:tc>
          <w:tcPr>
            <w:tcW w:w="5328" w:type="dxa"/>
          </w:tcPr>
          <w:p w14:paraId="125021F0" w14:textId="77777777" w:rsidR="00306CB8" w:rsidRPr="00306CB8" w:rsidRDefault="00306CB8" w:rsidP="00306CB8">
            <w:pPr>
              <w:widowControl w:val="0"/>
              <w:tabs>
                <w:tab w:val="left" w:pos="220"/>
                <w:tab w:val="left" w:pos="720"/>
              </w:tabs>
              <w:autoSpaceDE w:val="0"/>
              <w:autoSpaceDN w:val="0"/>
              <w:adjustRightInd w:val="0"/>
              <w:rPr>
                <w:rFonts w:cs="Arial"/>
                <w:b/>
              </w:rPr>
            </w:pPr>
            <w:r w:rsidRPr="00306CB8">
              <w:rPr>
                <w:rFonts w:cs="Arial"/>
                <w:b/>
              </w:rPr>
              <w:t>Seeds of Success:</w:t>
            </w:r>
          </w:p>
        </w:tc>
        <w:tc>
          <w:tcPr>
            <w:tcW w:w="4950" w:type="dxa"/>
          </w:tcPr>
          <w:p w14:paraId="2732A122" w14:textId="77777777" w:rsidR="00306CB8" w:rsidRPr="00306CB8" w:rsidRDefault="00306CB8" w:rsidP="00306CB8">
            <w:pPr>
              <w:widowControl w:val="0"/>
              <w:tabs>
                <w:tab w:val="left" w:pos="220"/>
                <w:tab w:val="left" w:pos="720"/>
              </w:tabs>
              <w:autoSpaceDE w:val="0"/>
              <w:autoSpaceDN w:val="0"/>
              <w:adjustRightInd w:val="0"/>
              <w:rPr>
                <w:rFonts w:cs="Arial"/>
                <w:b/>
              </w:rPr>
            </w:pPr>
            <w:r w:rsidRPr="00306CB8">
              <w:rPr>
                <w:rFonts w:cs="Arial"/>
                <w:b/>
              </w:rPr>
              <w:t>Fertilizer Needed-Grubs-Weeds:</w:t>
            </w:r>
          </w:p>
          <w:p w14:paraId="5C5C57B3" w14:textId="77777777" w:rsidR="00306CB8" w:rsidRDefault="00306CB8" w:rsidP="00306CB8">
            <w:pPr>
              <w:widowControl w:val="0"/>
              <w:tabs>
                <w:tab w:val="left" w:pos="220"/>
                <w:tab w:val="left" w:pos="720"/>
              </w:tabs>
              <w:autoSpaceDE w:val="0"/>
              <w:autoSpaceDN w:val="0"/>
              <w:adjustRightInd w:val="0"/>
              <w:rPr>
                <w:rFonts w:cs="Arial"/>
              </w:rPr>
            </w:pPr>
          </w:p>
          <w:p w14:paraId="5D9D5504" w14:textId="77777777" w:rsidR="00306CB8" w:rsidRDefault="00306CB8" w:rsidP="00306CB8">
            <w:pPr>
              <w:widowControl w:val="0"/>
              <w:tabs>
                <w:tab w:val="left" w:pos="220"/>
                <w:tab w:val="left" w:pos="720"/>
              </w:tabs>
              <w:autoSpaceDE w:val="0"/>
              <w:autoSpaceDN w:val="0"/>
              <w:adjustRightInd w:val="0"/>
              <w:rPr>
                <w:rFonts w:cs="Arial"/>
              </w:rPr>
            </w:pPr>
          </w:p>
          <w:p w14:paraId="77D35AA8" w14:textId="77777777" w:rsidR="00306CB8" w:rsidRDefault="00306CB8" w:rsidP="00306CB8">
            <w:pPr>
              <w:widowControl w:val="0"/>
              <w:tabs>
                <w:tab w:val="left" w:pos="220"/>
                <w:tab w:val="left" w:pos="720"/>
              </w:tabs>
              <w:autoSpaceDE w:val="0"/>
              <w:autoSpaceDN w:val="0"/>
              <w:adjustRightInd w:val="0"/>
              <w:rPr>
                <w:rFonts w:cs="Arial"/>
              </w:rPr>
            </w:pPr>
          </w:p>
          <w:p w14:paraId="0249E7EE" w14:textId="77777777" w:rsidR="00306CB8" w:rsidRDefault="00306CB8" w:rsidP="00306CB8">
            <w:pPr>
              <w:widowControl w:val="0"/>
              <w:tabs>
                <w:tab w:val="left" w:pos="220"/>
                <w:tab w:val="left" w:pos="720"/>
              </w:tabs>
              <w:autoSpaceDE w:val="0"/>
              <w:autoSpaceDN w:val="0"/>
              <w:adjustRightInd w:val="0"/>
              <w:rPr>
                <w:rFonts w:cs="Arial"/>
              </w:rPr>
            </w:pPr>
          </w:p>
          <w:p w14:paraId="6853438A" w14:textId="77777777" w:rsidR="00306CB8" w:rsidRDefault="00306CB8" w:rsidP="00306CB8">
            <w:pPr>
              <w:widowControl w:val="0"/>
              <w:tabs>
                <w:tab w:val="left" w:pos="220"/>
                <w:tab w:val="left" w:pos="720"/>
              </w:tabs>
              <w:autoSpaceDE w:val="0"/>
              <w:autoSpaceDN w:val="0"/>
              <w:adjustRightInd w:val="0"/>
              <w:rPr>
                <w:rFonts w:cs="Arial"/>
              </w:rPr>
            </w:pPr>
          </w:p>
          <w:p w14:paraId="5D52FA2C" w14:textId="77777777" w:rsidR="00306CB8" w:rsidRDefault="00306CB8" w:rsidP="00306CB8">
            <w:pPr>
              <w:widowControl w:val="0"/>
              <w:tabs>
                <w:tab w:val="left" w:pos="220"/>
                <w:tab w:val="left" w:pos="720"/>
              </w:tabs>
              <w:autoSpaceDE w:val="0"/>
              <w:autoSpaceDN w:val="0"/>
              <w:adjustRightInd w:val="0"/>
              <w:rPr>
                <w:rFonts w:cs="Arial"/>
              </w:rPr>
            </w:pPr>
          </w:p>
          <w:p w14:paraId="53545030" w14:textId="77777777" w:rsidR="00306CB8" w:rsidRDefault="00306CB8" w:rsidP="00306CB8">
            <w:pPr>
              <w:widowControl w:val="0"/>
              <w:tabs>
                <w:tab w:val="left" w:pos="220"/>
                <w:tab w:val="left" w:pos="720"/>
              </w:tabs>
              <w:autoSpaceDE w:val="0"/>
              <w:autoSpaceDN w:val="0"/>
              <w:adjustRightInd w:val="0"/>
              <w:rPr>
                <w:rFonts w:cs="Arial"/>
              </w:rPr>
            </w:pPr>
          </w:p>
          <w:p w14:paraId="649511FC" w14:textId="77777777" w:rsidR="00306CB8" w:rsidRDefault="00306CB8" w:rsidP="00306CB8">
            <w:pPr>
              <w:widowControl w:val="0"/>
              <w:tabs>
                <w:tab w:val="left" w:pos="220"/>
                <w:tab w:val="left" w:pos="720"/>
              </w:tabs>
              <w:autoSpaceDE w:val="0"/>
              <w:autoSpaceDN w:val="0"/>
              <w:adjustRightInd w:val="0"/>
              <w:rPr>
                <w:rFonts w:cs="Arial"/>
              </w:rPr>
            </w:pPr>
          </w:p>
          <w:p w14:paraId="45DFD480" w14:textId="77777777" w:rsidR="00306CB8" w:rsidRDefault="00306CB8" w:rsidP="00306CB8">
            <w:pPr>
              <w:widowControl w:val="0"/>
              <w:tabs>
                <w:tab w:val="left" w:pos="220"/>
                <w:tab w:val="left" w:pos="720"/>
              </w:tabs>
              <w:autoSpaceDE w:val="0"/>
              <w:autoSpaceDN w:val="0"/>
              <w:adjustRightInd w:val="0"/>
              <w:rPr>
                <w:rFonts w:cs="Arial"/>
              </w:rPr>
            </w:pPr>
          </w:p>
          <w:p w14:paraId="36E8182E" w14:textId="77777777" w:rsidR="00306CB8" w:rsidRDefault="00306CB8" w:rsidP="00306CB8">
            <w:pPr>
              <w:widowControl w:val="0"/>
              <w:tabs>
                <w:tab w:val="left" w:pos="220"/>
                <w:tab w:val="left" w:pos="720"/>
              </w:tabs>
              <w:autoSpaceDE w:val="0"/>
              <w:autoSpaceDN w:val="0"/>
              <w:adjustRightInd w:val="0"/>
              <w:rPr>
                <w:rFonts w:cs="Arial"/>
              </w:rPr>
            </w:pPr>
          </w:p>
          <w:p w14:paraId="00F462D9" w14:textId="77777777" w:rsidR="00306CB8" w:rsidRDefault="00306CB8" w:rsidP="00306CB8">
            <w:pPr>
              <w:widowControl w:val="0"/>
              <w:tabs>
                <w:tab w:val="left" w:pos="220"/>
                <w:tab w:val="left" w:pos="720"/>
              </w:tabs>
              <w:autoSpaceDE w:val="0"/>
              <w:autoSpaceDN w:val="0"/>
              <w:adjustRightInd w:val="0"/>
              <w:rPr>
                <w:rFonts w:cs="Arial"/>
              </w:rPr>
            </w:pPr>
          </w:p>
          <w:p w14:paraId="3A80D2E8" w14:textId="77777777" w:rsidR="00306CB8" w:rsidRDefault="00306CB8" w:rsidP="00306CB8">
            <w:pPr>
              <w:widowControl w:val="0"/>
              <w:tabs>
                <w:tab w:val="left" w:pos="220"/>
                <w:tab w:val="left" w:pos="720"/>
              </w:tabs>
              <w:autoSpaceDE w:val="0"/>
              <w:autoSpaceDN w:val="0"/>
              <w:adjustRightInd w:val="0"/>
              <w:rPr>
                <w:rFonts w:cs="Arial"/>
              </w:rPr>
            </w:pPr>
          </w:p>
          <w:p w14:paraId="7B27F156" w14:textId="77777777" w:rsidR="00306CB8" w:rsidRDefault="00306CB8" w:rsidP="00306CB8">
            <w:pPr>
              <w:widowControl w:val="0"/>
              <w:tabs>
                <w:tab w:val="left" w:pos="220"/>
                <w:tab w:val="left" w:pos="720"/>
              </w:tabs>
              <w:autoSpaceDE w:val="0"/>
              <w:autoSpaceDN w:val="0"/>
              <w:adjustRightInd w:val="0"/>
              <w:rPr>
                <w:rFonts w:cs="Arial"/>
              </w:rPr>
            </w:pPr>
          </w:p>
          <w:p w14:paraId="46625A7E" w14:textId="77777777" w:rsidR="00306CB8" w:rsidRDefault="00306CB8" w:rsidP="00306CB8">
            <w:pPr>
              <w:widowControl w:val="0"/>
              <w:tabs>
                <w:tab w:val="left" w:pos="220"/>
                <w:tab w:val="left" w:pos="720"/>
              </w:tabs>
              <w:autoSpaceDE w:val="0"/>
              <w:autoSpaceDN w:val="0"/>
              <w:adjustRightInd w:val="0"/>
              <w:rPr>
                <w:rFonts w:cs="Arial"/>
              </w:rPr>
            </w:pPr>
          </w:p>
          <w:p w14:paraId="46365D21" w14:textId="77777777" w:rsidR="00306CB8" w:rsidRDefault="00306CB8" w:rsidP="00306CB8">
            <w:pPr>
              <w:widowControl w:val="0"/>
              <w:tabs>
                <w:tab w:val="left" w:pos="220"/>
                <w:tab w:val="left" w:pos="720"/>
              </w:tabs>
              <w:autoSpaceDE w:val="0"/>
              <w:autoSpaceDN w:val="0"/>
              <w:adjustRightInd w:val="0"/>
              <w:rPr>
                <w:rFonts w:cs="Arial"/>
              </w:rPr>
            </w:pPr>
          </w:p>
          <w:p w14:paraId="2E9F8E29" w14:textId="77777777" w:rsidR="00306CB8" w:rsidRDefault="00306CB8" w:rsidP="00306CB8">
            <w:pPr>
              <w:widowControl w:val="0"/>
              <w:tabs>
                <w:tab w:val="left" w:pos="220"/>
                <w:tab w:val="left" w:pos="720"/>
              </w:tabs>
              <w:autoSpaceDE w:val="0"/>
              <w:autoSpaceDN w:val="0"/>
              <w:adjustRightInd w:val="0"/>
              <w:rPr>
                <w:rFonts w:cs="Arial"/>
              </w:rPr>
            </w:pPr>
          </w:p>
          <w:p w14:paraId="3A1D8633" w14:textId="77777777" w:rsidR="00306CB8" w:rsidRDefault="00306CB8" w:rsidP="00306CB8">
            <w:pPr>
              <w:widowControl w:val="0"/>
              <w:tabs>
                <w:tab w:val="left" w:pos="220"/>
                <w:tab w:val="left" w:pos="720"/>
              </w:tabs>
              <w:autoSpaceDE w:val="0"/>
              <w:autoSpaceDN w:val="0"/>
              <w:adjustRightInd w:val="0"/>
              <w:rPr>
                <w:rFonts w:cs="Arial"/>
              </w:rPr>
            </w:pPr>
          </w:p>
        </w:tc>
      </w:tr>
      <w:tr w:rsidR="00306CB8" w14:paraId="549DB63C" w14:textId="77777777" w:rsidTr="00306CB8">
        <w:tc>
          <w:tcPr>
            <w:tcW w:w="5328" w:type="dxa"/>
          </w:tcPr>
          <w:p w14:paraId="60C4E1B1" w14:textId="77777777" w:rsidR="00306CB8" w:rsidRPr="00306CB8" w:rsidRDefault="00306CB8" w:rsidP="00306CB8">
            <w:pPr>
              <w:widowControl w:val="0"/>
              <w:tabs>
                <w:tab w:val="left" w:pos="220"/>
                <w:tab w:val="left" w:pos="720"/>
              </w:tabs>
              <w:autoSpaceDE w:val="0"/>
              <w:autoSpaceDN w:val="0"/>
              <w:adjustRightInd w:val="0"/>
              <w:rPr>
                <w:rFonts w:cs="Arial"/>
                <w:b/>
              </w:rPr>
            </w:pPr>
            <w:r w:rsidRPr="00306CB8">
              <w:rPr>
                <w:rFonts w:cs="Arial"/>
                <w:b/>
              </w:rPr>
              <w:t>Tools of Action:</w:t>
            </w:r>
          </w:p>
        </w:tc>
        <w:tc>
          <w:tcPr>
            <w:tcW w:w="4950" w:type="dxa"/>
          </w:tcPr>
          <w:p w14:paraId="7C133BEF" w14:textId="77777777" w:rsidR="00306CB8" w:rsidRPr="00306CB8" w:rsidRDefault="00306CB8" w:rsidP="00306CB8">
            <w:pPr>
              <w:widowControl w:val="0"/>
              <w:tabs>
                <w:tab w:val="left" w:pos="220"/>
                <w:tab w:val="left" w:pos="720"/>
              </w:tabs>
              <w:autoSpaceDE w:val="0"/>
              <w:autoSpaceDN w:val="0"/>
              <w:adjustRightInd w:val="0"/>
              <w:rPr>
                <w:rFonts w:cs="Arial"/>
                <w:b/>
              </w:rPr>
            </w:pPr>
            <w:r w:rsidRPr="00306CB8">
              <w:rPr>
                <w:rFonts w:cs="Arial"/>
                <w:b/>
              </w:rPr>
              <w:t>Support Needed:</w:t>
            </w:r>
          </w:p>
          <w:p w14:paraId="08EF2A9A" w14:textId="77777777" w:rsidR="00306CB8" w:rsidRDefault="00306CB8" w:rsidP="00306CB8">
            <w:pPr>
              <w:widowControl w:val="0"/>
              <w:tabs>
                <w:tab w:val="left" w:pos="220"/>
                <w:tab w:val="left" w:pos="720"/>
              </w:tabs>
              <w:autoSpaceDE w:val="0"/>
              <w:autoSpaceDN w:val="0"/>
              <w:adjustRightInd w:val="0"/>
              <w:rPr>
                <w:rFonts w:cs="Arial"/>
              </w:rPr>
            </w:pPr>
          </w:p>
          <w:p w14:paraId="5A420347" w14:textId="77777777" w:rsidR="00306CB8" w:rsidRDefault="00306CB8" w:rsidP="00306CB8">
            <w:pPr>
              <w:widowControl w:val="0"/>
              <w:tabs>
                <w:tab w:val="left" w:pos="220"/>
                <w:tab w:val="left" w:pos="720"/>
              </w:tabs>
              <w:autoSpaceDE w:val="0"/>
              <w:autoSpaceDN w:val="0"/>
              <w:adjustRightInd w:val="0"/>
              <w:rPr>
                <w:rFonts w:cs="Arial"/>
              </w:rPr>
            </w:pPr>
          </w:p>
          <w:p w14:paraId="31849083" w14:textId="77777777" w:rsidR="00306CB8" w:rsidRDefault="00306CB8" w:rsidP="00306CB8">
            <w:pPr>
              <w:widowControl w:val="0"/>
              <w:tabs>
                <w:tab w:val="left" w:pos="220"/>
                <w:tab w:val="left" w:pos="720"/>
              </w:tabs>
              <w:autoSpaceDE w:val="0"/>
              <w:autoSpaceDN w:val="0"/>
              <w:adjustRightInd w:val="0"/>
              <w:rPr>
                <w:rFonts w:cs="Arial"/>
              </w:rPr>
            </w:pPr>
          </w:p>
          <w:p w14:paraId="45A8C3A3" w14:textId="77777777" w:rsidR="00306CB8" w:rsidRDefault="00306CB8" w:rsidP="00306CB8">
            <w:pPr>
              <w:widowControl w:val="0"/>
              <w:tabs>
                <w:tab w:val="left" w:pos="220"/>
                <w:tab w:val="left" w:pos="720"/>
              </w:tabs>
              <w:autoSpaceDE w:val="0"/>
              <w:autoSpaceDN w:val="0"/>
              <w:adjustRightInd w:val="0"/>
              <w:rPr>
                <w:rFonts w:cs="Arial"/>
              </w:rPr>
            </w:pPr>
          </w:p>
          <w:p w14:paraId="76661A14" w14:textId="77777777" w:rsidR="00306CB8" w:rsidRDefault="00306CB8" w:rsidP="00306CB8">
            <w:pPr>
              <w:widowControl w:val="0"/>
              <w:tabs>
                <w:tab w:val="left" w:pos="220"/>
                <w:tab w:val="left" w:pos="720"/>
              </w:tabs>
              <w:autoSpaceDE w:val="0"/>
              <w:autoSpaceDN w:val="0"/>
              <w:adjustRightInd w:val="0"/>
              <w:rPr>
                <w:rFonts w:cs="Arial"/>
              </w:rPr>
            </w:pPr>
          </w:p>
          <w:p w14:paraId="4603779D" w14:textId="77777777" w:rsidR="00306CB8" w:rsidRDefault="00306CB8" w:rsidP="00306CB8">
            <w:pPr>
              <w:widowControl w:val="0"/>
              <w:tabs>
                <w:tab w:val="left" w:pos="220"/>
                <w:tab w:val="left" w:pos="720"/>
              </w:tabs>
              <w:autoSpaceDE w:val="0"/>
              <w:autoSpaceDN w:val="0"/>
              <w:adjustRightInd w:val="0"/>
              <w:rPr>
                <w:rFonts w:cs="Arial"/>
              </w:rPr>
            </w:pPr>
          </w:p>
          <w:p w14:paraId="0E108FBD" w14:textId="77777777" w:rsidR="00306CB8" w:rsidRDefault="00306CB8" w:rsidP="00306CB8">
            <w:pPr>
              <w:widowControl w:val="0"/>
              <w:tabs>
                <w:tab w:val="left" w:pos="220"/>
                <w:tab w:val="left" w:pos="720"/>
              </w:tabs>
              <w:autoSpaceDE w:val="0"/>
              <w:autoSpaceDN w:val="0"/>
              <w:adjustRightInd w:val="0"/>
              <w:rPr>
                <w:rFonts w:cs="Arial"/>
              </w:rPr>
            </w:pPr>
          </w:p>
          <w:p w14:paraId="2C670700" w14:textId="77777777" w:rsidR="00306CB8" w:rsidRDefault="00306CB8" w:rsidP="00306CB8">
            <w:pPr>
              <w:widowControl w:val="0"/>
              <w:tabs>
                <w:tab w:val="left" w:pos="220"/>
                <w:tab w:val="left" w:pos="720"/>
              </w:tabs>
              <w:autoSpaceDE w:val="0"/>
              <w:autoSpaceDN w:val="0"/>
              <w:adjustRightInd w:val="0"/>
              <w:rPr>
                <w:rFonts w:cs="Arial"/>
              </w:rPr>
            </w:pPr>
          </w:p>
          <w:p w14:paraId="07844D77" w14:textId="77777777" w:rsidR="00306CB8" w:rsidRDefault="00306CB8" w:rsidP="00306CB8">
            <w:pPr>
              <w:widowControl w:val="0"/>
              <w:tabs>
                <w:tab w:val="left" w:pos="220"/>
                <w:tab w:val="left" w:pos="720"/>
              </w:tabs>
              <w:autoSpaceDE w:val="0"/>
              <w:autoSpaceDN w:val="0"/>
              <w:adjustRightInd w:val="0"/>
              <w:rPr>
                <w:rFonts w:cs="Arial"/>
              </w:rPr>
            </w:pPr>
          </w:p>
          <w:p w14:paraId="799C8620" w14:textId="77777777" w:rsidR="00306CB8" w:rsidRDefault="00306CB8" w:rsidP="00306CB8">
            <w:pPr>
              <w:widowControl w:val="0"/>
              <w:tabs>
                <w:tab w:val="left" w:pos="220"/>
                <w:tab w:val="left" w:pos="720"/>
              </w:tabs>
              <w:autoSpaceDE w:val="0"/>
              <w:autoSpaceDN w:val="0"/>
              <w:adjustRightInd w:val="0"/>
              <w:rPr>
                <w:rFonts w:cs="Arial"/>
              </w:rPr>
            </w:pPr>
          </w:p>
          <w:p w14:paraId="04D266CD" w14:textId="77777777" w:rsidR="00306CB8" w:rsidRDefault="00306CB8" w:rsidP="00306CB8">
            <w:pPr>
              <w:widowControl w:val="0"/>
              <w:tabs>
                <w:tab w:val="left" w:pos="220"/>
                <w:tab w:val="left" w:pos="720"/>
              </w:tabs>
              <w:autoSpaceDE w:val="0"/>
              <w:autoSpaceDN w:val="0"/>
              <w:adjustRightInd w:val="0"/>
              <w:rPr>
                <w:rFonts w:cs="Arial"/>
              </w:rPr>
            </w:pPr>
          </w:p>
          <w:p w14:paraId="16BE6C9D" w14:textId="77777777" w:rsidR="00306CB8" w:rsidRDefault="00306CB8" w:rsidP="00306CB8">
            <w:pPr>
              <w:widowControl w:val="0"/>
              <w:tabs>
                <w:tab w:val="left" w:pos="220"/>
                <w:tab w:val="left" w:pos="720"/>
              </w:tabs>
              <w:autoSpaceDE w:val="0"/>
              <w:autoSpaceDN w:val="0"/>
              <w:adjustRightInd w:val="0"/>
              <w:rPr>
                <w:rFonts w:cs="Arial"/>
              </w:rPr>
            </w:pPr>
          </w:p>
          <w:p w14:paraId="225987F9" w14:textId="77777777" w:rsidR="00306CB8" w:rsidRDefault="00306CB8" w:rsidP="00306CB8">
            <w:pPr>
              <w:widowControl w:val="0"/>
              <w:tabs>
                <w:tab w:val="left" w:pos="220"/>
                <w:tab w:val="left" w:pos="720"/>
              </w:tabs>
              <w:autoSpaceDE w:val="0"/>
              <w:autoSpaceDN w:val="0"/>
              <w:adjustRightInd w:val="0"/>
              <w:rPr>
                <w:rFonts w:cs="Arial"/>
              </w:rPr>
            </w:pPr>
          </w:p>
          <w:p w14:paraId="5FC21321" w14:textId="77777777" w:rsidR="00306CB8" w:rsidRDefault="00306CB8" w:rsidP="00306CB8">
            <w:pPr>
              <w:widowControl w:val="0"/>
              <w:tabs>
                <w:tab w:val="left" w:pos="220"/>
                <w:tab w:val="left" w:pos="720"/>
              </w:tabs>
              <w:autoSpaceDE w:val="0"/>
              <w:autoSpaceDN w:val="0"/>
              <w:adjustRightInd w:val="0"/>
              <w:rPr>
                <w:rFonts w:cs="Arial"/>
              </w:rPr>
            </w:pPr>
          </w:p>
          <w:p w14:paraId="3364B141" w14:textId="77777777" w:rsidR="00306CB8" w:rsidRDefault="00306CB8" w:rsidP="00306CB8">
            <w:pPr>
              <w:widowControl w:val="0"/>
              <w:tabs>
                <w:tab w:val="left" w:pos="220"/>
                <w:tab w:val="left" w:pos="720"/>
              </w:tabs>
              <w:autoSpaceDE w:val="0"/>
              <w:autoSpaceDN w:val="0"/>
              <w:adjustRightInd w:val="0"/>
              <w:rPr>
                <w:rFonts w:cs="Arial"/>
              </w:rPr>
            </w:pPr>
          </w:p>
          <w:p w14:paraId="38F0E367" w14:textId="77777777" w:rsidR="00306CB8" w:rsidRDefault="00306CB8" w:rsidP="00306CB8">
            <w:pPr>
              <w:widowControl w:val="0"/>
              <w:tabs>
                <w:tab w:val="left" w:pos="220"/>
                <w:tab w:val="left" w:pos="720"/>
              </w:tabs>
              <w:autoSpaceDE w:val="0"/>
              <w:autoSpaceDN w:val="0"/>
              <w:adjustRightInd w:val="0"/>
              <w:rPr>
                <w:rFonts w:cs="Arial"/>
              </w:rPr>
            </w:pPr>
          </w:p>
          <w:p w14:paraId="0C50C9A0" w14:textId="77777777" w:rsidR="00306CB8" w:rsidRDefault="00306CB8" w:rsidP="00306CB8">
            <w:pPr>
              <w:widowControl w:val="0"/>
              <w:tabs>
                <w:tab w:val="left" w:pos="220"/>
                <w:tab w:val="left" w:pos="720"/>
              </w:tabs>
              <w:autoSpaceDE w:val="0"/>
              <w:autoSpaceDN w:val="0"/>
              <w:adjustRightInd w:val="0"/>
              <w:rPr>
                <w:rFonts w:cs="Arial"/>
              </w:rPr>
            </w:pPr>
          </w:p>
          <w:p w14:paraId="1253C57C" w14:textId="77777777" w:rsidR="00306CB8" w:rsidRDefault="00306CB8" w:rsidP="00306CB8">
            <w:pPr>
              <w:widowControl w:val="0"/>
              <w:tabs>
                <w:tab w:val="left" w:pos="220"/>
                <w:tab w:val="left" w:pos="720"/>
              </w:tabs>
              <w:autoSpaceDE w:val="0"/>
              <w:autoSpaceDN w:val="0"/>
              <w:adjustRightInd w:val="0"/>
              <w:rPr>
                <w:rFonts w:cs="Arial"/>
              </w:rPr>
            </w:pPr>
          </w:p>
          <w:p w14:paraId="32CBEF07" w14:textId="77777777" w:rsidR="00306CB8" w:rsidRDefault="00306CB8" w:rsidP="00306CB8">
            <w:pPr>
              <w:widowControl w:val="0"/>
              <w:tabs>
                <w:tab w:val="left" w:pos="220"/>
                <w:tab w:val="left" w:pos="720"/>
              </w:tabs>
              <w:autoSpaceDE w:val="0"/>
              <w:autoSpaceDN w:val="0"/>
              <w:adjustRightInd w:val="0"/>
              <w:rPr>
                <w:rFonts w:cs="Arial"/>
              </w:rPr>
            </w:pPr>
          </w:p>
        </w:tc>
      </w:tr>
    </w:tbl>
    <w:p w14:paraId="4164FBB5" w14:textId="77777777" w:rsidR="00306CB8" w:rsidRPr="00306CB8" w:rsidRDefault="00306CB8" w:rsidP="00306CB8">
      <w:pPr>
        <w:widowControl w:val="0"/>
        <w:tabs>
          <w:tab w:val="left" w:pos="220"/>
          <w:tab w:val="left" w:pos="720"/>
        </w:tabs>
        <w:autoSpaceDE w:val="0"/>
        <w:autoSpaceDN w:val="0"/>
        <w:adjustRightInd w:val="0"/>
        <w:rPr>
          <w:rFonts w:cs="Arial"/>
        </w:rPr>
      </w:pPr>
    </w:p>
    <w:p w14:paraId="5A191569" w14:textId="77777777" w:rsidR="002F01CC" w:rsidRDefault="002F01CC" w:rsidP="002F01CC">
      <w:pPr>
        <w:widowControl w:val="0"/>
        <w:tabs>
          <w:tab w:val="left" w:pos="220"/>
          <w:tab w:val="left" w:pos="720"/>
        </w:tabs>
        <w:autoSpaceDE w:val="0"/>
        <w:autoSpaceDN w:val="0"/>
        <w:adjustRightInd w:val="0"/>
        <w:rPr>
          <w:rFonts w:cs="Arial"/>
        </w:rPr>
      </w:pPr>
    </w:p>
    <w:p w14:paraId="0F574200" w14:textId="58FCF889" w:rsidR="002F01CC" w:rsidRDefault="00BA494A" w:rsidP="002F01CC">
      <w:pPr>
        <w:widowControl w:val="0"/>
        <w:tabs>
          <w:tab w:val="left" w:pos="220"/>
          <w:tab w:val="left" w:pos="720"/>
        </w:tabs>
        <w:autoSpaceDE w:val="0"/>
        <w:autoSpaceDN w:val="0"/>
        <w:adjustRightInd w:val="0"/>
        <w:rPr>
          <w:rFonts w:cs="Arial"/>
        </w:rPr>
      </w:pPr>
      <w:r>
        <w:rPr>
          <w:rFonts w:cs="Arial"/>
        </w:rPr>
        <w:t xml:space="preserve">(Jesus said) </w:t>
      </w:r>
      <w:r w:rsidRPr="00BA494A">
        <w:rPr>
          <w:rFonts w:cs="Arial"/>
          <w:i/>
        </w:rPr>
        <w:t>I am the true vine and my Father is the gardener.  He cuts off every branch in me that bears no fruit while every branch that does bear fruit he prunes so that it will be even more fruitful.</w:t>
      </w:r>
      <w:r>
        <w:rPr>
          <w:rFonts w:cs="Arial"/>
        </w:rPr>
        <w:t xml:space="preserve">  John 15:1</w:t>
      </w:r>
    </w:p>
    <w:p w14:paraId="0BA43AB9" w14:textId="77777777" w:rsidR="00F745FF" w:rsidRDefault="00F745FF" w:rsidP="002F01CC">
      <w:pPr>
        <w:widowControl w:val="0"/>
        <w:tabs>
          <w:tab w:val="left" w:pos="220"/>
          <w:tab w:val="left" w:pos="720"/>
        </w:tabs>
        <w:autoSpaceDE w:val="0"/>
        <w:autoSpaceDN w:val="0"/>
        <w:adjustRightInd w:val="0"/>
        <w:rPr>
          <w:rFonts w:cs="Arial"/>
        </w:rPr>
      </w:pPr>
    </w:p>
    <w:p w14:paraId="366D81D5" w14:textId="77777777" w:rsidR="00F745FF" w:rsidRDefault="00F745FF" w:rsidP="002F01CC">
      <w:pPr>
        <w:widowControl w:val="0"/>
        <w:tabs>
          <w:tab w:val="left" w:pos="220"/>
          <w:tab w:val="left" w:pos="720"/>
        </w:tabs>
        <w:autoSpaceDE w:val="0"/>
        <w:autoSpaceDN w:val="0"/>
        <w:adjustRightInd w:val="0"/>
        <w:rPr>
          <w:rFonts w:cs="Arial"/>
        </w:rPr>
      </w:pPr>
    </w:p>
    <w:p w14:paraId="221A8BD1" w14:textId="77777777" w:rsidR="00F745FF" w:rsidRDefault="00F745FF" w:rsidP="002F01CC">
      <w:pPr>
        <w:widowControl w:val="0"/>
        <w:tabs>
          <w:tab w:val="left" w:pos="220"/>
          <w:tab w:val="left" w:pos="720"/>
        </w:tabs>
        <w:autoSpaceDE w:val="0"/>
        <w:autoSpaceDN w:val="0"/>
        <w:adjustRightInd w:val="0"/>
        <w:rPr>
          <w:rFonts w:cs="Arial"/>
        </w:rPr>
      </w:pPr>
    </w:p>
    <w:p w14:paraId="05AB4BD8" w14:textId="77777777" w:rsidR="00814651" w:rsidRDefault="00814651" w:rsidP="002F01CC">
      <w:pPr>
        <w:widowControl w:val="0"/>
        <w:tabs>
          <w:tab w:val="left" w:pos="220"/>
          <w:tab w:val="left" w:pos="720"/>
        </w:tabs>
        <w:autoSpaceDE w:val="0"/>
        <w:autoSpaceDN w:val="0"/>
        <w:adjustRightInd w:val="0"/>
        <w:rPr>
          <w:rFonts w:cs="Arial"/>
        </w:rPr>
      </w:pPr>
    </w:p>
    <w:p w14:paraId="178960E8" w14:textId="77777777" w:rsidR="00814651" w:rsidRDefault="00814651" w:rsidP="002F01CC">
      <w:pPr>
        <w:widowControl w:val="0"/>
        <w:tabs>
          <w:tab w:val="left" w:pos="220"/>
          <w:tab w:val="left" w:pos="720"/>
        </w:tabs>
        <w:autoSpaceDE w:val="0"/>
        <w:autoSpaceDN w:val="0"/>
        <w:adjustRightInd w:val="0"/>
        <w:rPr>
          <w:rFonts w:cs="Arial"/>
        </w:rPr>
      </w:pPr>
    </w:p>
    <w:p w14:paraId="0C576A0B" w14:textId="77777777" w:rsidR="00814651" w:rsidRDefault="00814651" w:rsidP="002F01CC">
      <w:pPr>
        <w:widowControl w:val="0"/>
        <w:tabs>
          <w:tab w:val="left" w:pos="220"/>
          <w:tab w:val="left" w:pos="720"/>
        </w:tabs>
        <w:autoSpaceDE w:val="0"/>
        <w:autoSpaceDN w:val="0"/>
        <w:adjustRightInd w:val="0"/>
        <w:rPr>
          <w:rFonts w:cs="Arial"/>
        </w:rPr>
      </w:pPr>
    </w:p>
    <w:p w14:paraId="108BDF99" w14:textId="0C43BA45" w:rsidR="00814651" w:rsidRDefault="00B90C88" w:rsidP="002F01CC">
      <w:pPr>
        <w:widowControl w:val="0"/>
        <w:tabs>
          <w:tab w:val="left" w:pos="220"/>
          <w:tab w:val="left" w:pos="72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w:t>
      </w:r>
    </w:p>
    <w:p w14:paraId="610D9B84" w14:textId="7E292A2B" w:rsidR="00814651" w:rsidRPr="00B90C88" w:rsidRDefault="00814651" w:rsidP="002F01CC">
      <w:pPr>
        <w:widowControl w:val="0"/>
        <w:tabs>
          <w:tab w:val="left" w:pos="220"/>
          <w:tab w:val="left" w:pos="720"/>
        </w:tabs>
        <w:autoSpaceDE w:val="0"/>
        <w:autoSpaceDN w:val="0"/>
        <w:adjustRightInd w:val="0"/>
        <w:rPr>
          <w:rFonts w:cs="Arial"/>
        </w:rPr>
      </w:pPr>
      <w:r>
        <w:rPr>
          <w:rFonts w:cs="Arial"/>
          <w:sz w:val="18"/>
          <w:szCs w:val="18"/>
        </w:rPr>
        <w:t>Adapted from NTC Collaborative Assessment Log</w:t>
      </w:r>
      <w:r w:rsidR="00B90C88">
        <w:rPr>
          <w:rFonts w:cs="Arial"/>
          <w:sz w:val="18"/>
          <w:szCs w:val="18"/>
        </w:rPr>
        <w:tab/>
      </w:r>
      <w:r w:rsidR="00B90C88">
        <w:rPr>
          <w:rFonts w:cs="Arial"/>
          <w:sz w:val="18"/>
          <w:szCs w:val="18"/>
        </w:rPr>
        <w:tab/>
      </w:r>
      <w:r w:rsidR="00B90C88">
        <w:rPr>
          <w:rFonts w:cs="Arial"/>
          <w:sz w:val="18"/>
          <w:szCs w:val="18"/>
        </w:rPr>
        <w:tab/>
      </w:r>
      <w:r w:rsidR="00B90C88">
        <w:rPr>
          <w:rFonts w:cs="Arial"/>
          <w:sz w:val="18"/>
          <w:szCs w:val="18"/>
        </w:rPr>
        <w:tab/>
      </w:r>
      <w:r w:rsidR="00B90C88">
        <w:rPr>
          <w:rFonts w:cs="Arial"/>
          <w:sz w:val="18"/>
          <w:szCs w:val="18"/>
        </w:rPr>
        <w:tab/>
      </w:r>
      <w:r w:rsidR="00B90C88">
        <w:rPr>
          <w:rFonts w:cs="Arial"/>
          <w:sz w:val="18"/>
          <w:szCs w:val="18"/>
        </w:rPr>
        <w:tab/>
      </w:r>
      <w:r w:rsidR="00B90C88">
        <w:rPr>
          <w:rFonts w:cs="Arial"/>
          <w:sz w:val="18"/>
          <w:szCs w:val="18"/>
        </w:rPr>
        <w:tab/>
      </w:r>
      <w:r w:rsidR="00B90C88">
        <w:rPr>
          <w:rFonts w:cs="Arial"/>
          <w:sz w:val="18"/>
          <w:szCs w:val="18"/>
        </w:rPr>
        <w:tab/>
        <w:t xml:space="preserve">         </w:t>
      </w:r>
    </w:p>
    <w:p w14:paraId="149DBAD7" w14:textId="77777777" w:rsidR="00FF6122" w:rsidRPr="00FF6122" w:rsidRDefault="00FF6122" w:rsidP="00FF6122">
      <w:pPr>
        <w:rPr>
          <w:rFonts w:cs="Arial"/>
          <w:b/>
          <w:color w:val="56585F"/>
          <w:sz w:val="28"/>
          <w:szCs w:val="28"/>
        </w:rPr>
      </w:pPr>
    </w:p>
    <w:p w14:paraId="30B61CC0" w14:textId="77777777" w:rsidR="00FF6122" w:rsidRPr="00FF6122" w:rsidRDefault="00FF6122" w:rsidP="00FF6122">
      <w:pPr>
        <w:widowControl w:val="0"/>
        <w:autoSpaceDE w:val="0"/>
        <w:autoSpaceDN w:val="0"/>
        <w:adjustRightInd w:val="0"/>
        <w:spacing w:after="600"/>
        <w:jc w:val="center"/>
        <w:rPr>
          <w:rFonts w:cs="Arial"/>
          <w:b/>
          <w:spacing w:val="20"/>
          <w:kern w:val="1"/>
          <w:sz w:val="28"/>
          <w:szCs w:val="28"/>
        </w:rPr>
      </w:pPr>
      <w:r w:rsidRPr="00FF6122">
        <w:rPr>
          <w:rFonts w:cs="Arial"/>
          <w:b/>
          <w:spacing w:val="20"/>
          <w:kern w:val="1"/>
          <w:sz w:val="28"/>
          <w:szCs w:val="28"/>
        </w:rPr>
        <w:t>New Teacher Center Core Capabilities of Mentors:</w:t>
      </w:r>
    </w:p>
    <w:p w14:paraId="02F44B5E" w14:textId="5579BB7A" w:rsidR="00FF6122" w:rsidRPr="00FF6122" w:rsidRDefault="00FF6122" w:rsidP="00FF6122">
      <w:pPr>
        <w:widowControl w:val="0"/>
        <w:autoSpaceDE w:val="0"/>
        <w:autoSpaceDN w:val="0"/>
        <w:adjustRightInd w:val="0"/>
        <w:spacing w:after="600"/>
        <w:rPr>
          <w:rFonts w:cs="Arial"/>
          <w:spacing w:val="20"/>
          <w:kern w:val="1"/>
        </w:rPr>
      </w:pPr>
      <w:r w:rsidRPr="00FF6122">
        <w:rPr>
          <w:rFonts w:cs="Arial"/>
          <w:b/>
          <w:bCs/>
          <w:color w:val="416C25"/>
          <w:kern w:val="1"/>
        </w:rPr>
        <w:t>1. ESTABLISHES</w:t>
      </w:r>
      <w:r w:rsidRPr="00FF6122">
        <w:rPr>
          <w:rFonts w:cs="Arial"/>
          <w:kern w:val="1"/>
        </w:rPr>
        <w:t xml:space="preserve"> and maintains a culture of safety, respect and rapport</w:t>
      </w:r>
    </w:p>
    <w:p w14:paraId="1BFA2D9C" w14:textId="77777777" w:rsid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2. KNOWS:</w:t>
      </w:r>
      <w:r w:rsidRPr="00FF6122">
        <w:rPr>
          <w:rFonts w:cs="Arial"/>
          <w:kern w:val="1"/>
        </w:rPr>
        <w:t xml:space="preserve"> Knows how to make content accessible to all learners</w:t>
      </w:r>
    </w:p>
    <w:p w14:paraId="02C1E874" w14:textId="77777777" w:rsid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3. PLANS:</w:t>
      </w:r>
      <w:r w:rsidRPr="00FF6122">
        <w:rPr>
          <w:rFonts w:cs="Arial"/>
          <w:kern w:val="1"/>
        </w:rPr>
        <w:t xml:space="preserve"> Plans standards based instruction and formative assessments for transfer and independence</w:t>
      </w:r>
    </w:p>
    <w:p w14:paraId="1949F2F1" w14:textId="77777777" w:rsid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4. DIFFERENTIATES:</w:t>
      </w:r>
      <w:r w:rsidRPr="00FF6122">
        <w:rPr>
          <w:rFonts w:cs="Arial"/>
          <w:kern w:val="1"/>
        </w:rPr>
        <w:t xml:space="preserve"> Uses a variety of instructional strategies to meet different student needs, develop student competencies and achieve instructional purposes</w:t>
      </w:r>
    </w:p>
    <w:p w14:paraId="5A6022E9" w14:textId="77777777" w:rsid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5. CHALLENGES:</w:t>
      </w:r>
      <w:r w:rsidRPr="00FF6122">
        <w:rPr>
          <w:rFonts w:cs="Arial"/>
          <w:kern w:val="1"/>
        </w:rPr>
        <w:t xml:space="preserve"> Engages and challenges and deepens conceptual understanding through critical thinking, complex problem solving, academic discussions and student reflection</w:t>
      </w:r>
    </w:p>
    <w:p w14:paraId="0DE537DC" w14:textId="77777777" w:rsid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6. ANALYZES:</w:t>
      </w:r>
      <w:r w:rsidRPr="00FF6122">
        <w:rPr>
          <w:rFonts w:cs="Arial"/>
          <w:kern w:val="1"/>
        </w:rPr>
        <w:t xml:space="preserve"> Analyzes student performance to determine the impact of instruction on student learning, provide feedback, and plan instructional next steps</w:t>
      </w:r>
    </w:p>
    <w:p w14:paraId="34C43E2B" w14:textId="2D9CAB32" w:rsidR="00FF6122" w:rsidRPr="00FF6122" w:rsidRDefault="00FF6122" w:rsidP="00FF6122">
      <w:pPr>
        <w:widowControl w:val="0"/>
        <w:autoSpaceDE w:val="0"/>
        <w:autoSpaceDN w:val="0"/>
        <w:adjustRightInd w:val="0"/>
        <w:spacing w:after="600"/>
        <w:rPr>
          <w:rFonts w:cs="Arial"/>
          <w:color w:val="15394F"/>
          <w:spacing w:val="20"/>
          <w:kern w:val="1"/>
        </w:rPr>
      </w:pPr>
      <w:r w:rsidRPr="00FF6122">
        <w:rPr>
          <w:rFonts w:cs="Arial"/>
          <w:b/>
          <w:bCs/>
          <w:color w:val="416C25"/>
          <w:kern w:val="1"/>
        </w:rPr>
        <w:t>7. COLLABORATES:</w:t>
      </w:r>
      <w:r w:rsidRPr="00FF6122">
        <w:rPr>
          <w:rFonts w:cs="Arial"/>
          <w:kern w:val="1"/>
        </w:rPr>
        <w:t xml:space="preserve"> Collaborates with colleagues, resource personnel and families to support student learning</w:t>
      </w:r>
    </w:p>
    <w:p w14:paraId="30BA4242" w14:textId="77777777" w:rsidR="00FF6122" w:rsidRPr="005F0260" w:rsidRDefault="00FF6122" w:rsidP="005F0260">
      <w:pPr>
        <w:widowControl w:val="0"/>
        <w:autoSpaceDE w:val="0"/>
        <w:autoSpaceDN w:val="0"/>
        <w:adjustRightInd w:val="0"/>
        <w:spacing w:after="600"/>
        <w:jc w:val="center"/>
        <w:rPr>
          <w:rFonts w:cs="Arial"/>
          <w:spacing w:val="20"/>
          <w:kern w:val="1"/>
        </w:rPr>
      </w:pPr>
      <w:r w:rsidRPr="005F0260">
        <w:rPr>
          <w:rFonts w:cs="Arial"/>
          <w:spacing w:val="20"/>
          <w:kern w:val="1"/>
        </w:rPr>
        <w:t>DISPOSITIONS of highly effective teachers:</w:t>
      </w:r>
    </w:p>
    <w:p w14:paraId="748CBACF" w14:textId="77777777" w:rsidR="00FF6122" w:rsidRPr="00FF6122" w:rsidRDefault="00FF6122" w:rsidP="00FF6122">
      <w:pPr>
        <w:widowControl w:val="0"/>
        <w:autoSpaceDE w:val="0"/>
        <w:autoSpaceDN w:val="0"/>
        <w:adjustRightInd w:val="0"/>
        <w:spacing w:after="300"/>
        <w:ind w:left="100"/>
        <w:rPr>
          <w:rFonts w:cs="Arial"/>
          <w:kern w:val="1"/>
        </w:rPr>
      </w:pPr>
      <w:r w:rsidRPr="00FF6122">
        <w:rPr>
          <w:rFonts w:cs="Arial"/>
          <w:b/>
          <w:bCs/>
          <w:color w:val="416C25"/>
          <w:kern w:val="1"/>
        </w:rPr>
        <w:t>1. CURIOSITY:</w:t>
      </w:r>
      <w:r w:rsidRPr="00FF6122">
        <w:rPr>
          <w:rFonts w:cs="Arial"/>
          <w:kern w:val="1"/>
        </w:rPr>
        <w:t xml:space="preserve"> Teachers ask questions, inquire, and experiment in an effort to reach every student. They are willing to take risks and try out new ideas or strategies if they think it will help their students.</w:t>
      </w:r>
    </w:p>
    <w:p w14:paraId="55E7996C" w14:textId="77777777" w:rsidR="00FF6122" w:rsidRPr="00FF6122" w:rsidRDefault="00FF6122" w:rsidP="00FF6122">
      <w:pPr>
        <w:widowControl w:val="0"/>
        <w:autoSpaceDE w:val="0"/>
        <w:autoSpaceDN w:val="0"/>
        <w:adjustRightInd w:val="0"/>
        <w:spacing w:after="300"/>
        <w:ind w:left="100"/>
        <w:rPr>
          <w:rFonts w:cs="Arial"/>
          <w:kern w:val="1"/>
        </w:rPr>
      </w:pPr>
      <w:r w:rsidRPr="00FF6122">
        <w:rPr>
          <w:rFonts w:cs="Arial"/>
          <w:b/>
          <w:bCs/>
          <w:color w:val="416C25"/>
          <w:kern w:val="1"/>
        </w:rPr>
        <w:t>2. PERSISTENCE:</w:t>
      </w:r>
      <w:r w:rsidRPr="00FF6122">
        <w:rPr>
          <w:rFonts w:cs="Arial"/>
          <w:kern w:val="1"/>
        </w:rPr>
        <w:t xml:space="preserve"> Teachers hold high expectations and believe that all students can learn. They persevere in solving complex issues of practice, care deeply, and are committed to their students.</w:t>
      </w:r>
    </w:p>
    <w:p w14:paraId="30F5B8C0" w14:textId="77777777" w:rsidR="00FF6122" w:rsidRDefault="00FF6122" w:rsidP="00FF6122">
      <w:pPr>
        <w:rPr>
          <w:rFonts w:cs="Arial"/>
          <w:kern w:val="1"/>
        </w:rPr>
      </w:pPr>
      <w:r w:rsidRPr="00FF6122">
        <w:rPr>
          <w:rFonts w:cs="Arial"/>
          <w:b/>
          <w:bCs/>
          <w:color w:val="416C25"/>
          <w:kern w:val="1"/>
        </w:rPr>
        <w:t>3. REFLECTION:</w:t>
      </w:r>
      <w:r w:rsidRPr="00FF6122">
        <w:rPr>
          <w:rFonts w:cs="Arial"/>
          <w:kern w:val="1"/>
        </w:rPr>
        <w:t xml:space="preserve"> Teachers are open to feedback from colleagues, students, and families, seek opportunities to grow professionally, and take responsibility for their students' learning.</w:t>
      </w:r>
    </w:p>
    <w:p w14:paraId="5D6238A5" w14:textId="77777777" w:rsidR="005F0260" w:rsidRDefault="005F0260" w:rsidP="00FF6122">
      <w:pPr>
        <w:rPr>
          <w:rFonts w:cs="Arial"/>
          <w:kern w:val="1"/>
        </w:rPr>
      </w:pPr>
    </w:p>
    <w:p w14:paraId="1C23E976" w14:textId="77777777" w:rsidR="005F0260" w:rsidRDefault="005F0260" w:rsidP="00FF6122">
      <w:pPr>
        <w:rPr>
          <w:rFonts w:cs="Arial"/>
          <w:kern w:val="1"/>
        </w:rPr>
      </w:pPr>
    </w:p>
    <w:p w14:paraId="28C02458" w14:textId="77777777" w:rsidR="005F0260" w:rsidRDefault="005F0260" w:rsidP="00FF6122">
      <w:pPr>
        <w:rPr>
          <w:rFonts w:cs="Arial"/>
          <w:kern w:val="1"/>
        </w:rPr>
      </w:pPr>
    </w:p>
    <w:p w14:paraId="6E3EFA97" w14:textId="77777777" w:rsidR="005F0260" w:rsidRDefault="005F0260" w:rsidP="00FF6122">
      <w:pPr>
        <w:rPr>
          <w:rFonts w:cs="Arial"/>
          <w:kern w:val="1"/>
        </w:rPr>
      </w:pPr>
    </w:p>
    <w:p w14:paraId="01205CA9" w14:textId="77777777" w:rsidR="005F0260" w:rsidRDefault="005F0260" w:rsidP="00FF6122">
      <w:pPr>
        <w:rPr>
          <w:rFonts w:cs="Arial"/>
          <w:kern w:val="1"/>
        </w:rPr>
      </w:pPr>
    </w:p>
    <w:p w14:paraId="518F5ECA" w14:textId="77777777" w:rsidR="005F0260" w:rsidRDefault="005F0260" w:rsidP="00FF6122">
      <w:pPr>
        <w:rPr>
          <w:rFonts w:cs="Arial"/>
          <w:kern w:val="1"/>
        </w:rPr>
      </w:pPr>
    </w:p>
    <w:p w14:paraId="04344959" w14:textId="1D4DAC48" w:rsidR="005F0260" w:rsidRDefault="00B90C88" w:rsidP="00FF6122">
      <w:pPr>
        <w:rPr>
          <w:rFonts w:cs="Arial"/>
          <w:kern w:val="1"/>
        </w:rPr>
      </w:pP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t>3</w:t>
      </w:r>
    </w:p>
    <w:p w14:paraId="17C81DFA" w14:textId="0BC00B4C" w:rsidR="00FA0FD5" w:rsidRPr="00FB061B" w:rsidRDefault="003A5036" w:rsidP="003A5036">
      <w:pPr>
        <w:widowControl w:val="0"/>
        <w:tabs>
          <w:tab w:val="left" w:pos="220"/>
          <w:tab w:val="left" w:pos="720"/>
        </w:tabs>
        <w:autoSpaceDE w:val="0"/>
        <w:autoSpaceDN w:val="0"/>
        <w:adjustRightInd w:val="0"/>
        <w:jc w:val="center"/>
        <w:rPr>
          <w:rFonts w:cs="Arial"/>
          <w:b/>
          <w:sz w:val="28"/>
          <w:szCs w:val="28"/>
        </w:rPr>
      </w:pPr>
      <w:r w:rsidRPr="00FB061B">
        <w:rPr>
          <w:rFonts w:cs="Arial"/>
          <w:b/>
          <w:sz w:val="28"/>
          <w:szCs w:val="28"/>
        </w:rPr>
        <w:t>Analyzing Student Work</w:t>
      </w:r>
    </w:p>
    <w:p w14:paraId="6EDF68B0" w14:textId="69EA6E21" w:rsidR="003A5036" w:rsidRPr="00FB061B" w:rsidRDefault="003A5036" w:rsidP="003A5036">
      <w:pPr>
        <w:widowControl w:val="0"/>
        <w:tabs>
          <w:tab w:val="left" w:pos="220"/>
          <w:tab w:val="left" w:pos="720"/>
        </w:tabs>
        <w:autoSpaceDE w:val="0"/>
        <w:autoSpaceDN w:val="0"/>
        <w:adjustRightInd w:val="0"/>
        <w:rPr>
          <w:rFonts w:cs="Arial"/>
          <w:b/>
        </w:rPr>
      </w:pPr>
      <w:r w:rsidRPr="00FB061B">
        <w:rPr>
          <w:rFonts w:cs="Arial"/>
          <w:b/>
        </w:rPr>
        <w:t>Protocol</w:t>
      </w:r>
      <w:r w:rsidR="00FB061B" w:rsidRPr="00FB061B">
        <w:rPr>
          <w:rFonts w:cs="Arial"/>
          <w:b/>
        </w:rPr>
        <w:t>:</w:t>
      </w:r>
    </w:p>
    <w:p w14:paraId="617E10B0" w14:textId="73AA9E17"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Select the Assessment</w:t>
      </w:r>
    </w:p>
    <w:p w14:paraId="0D904B6F" w14:textId="06AD056D"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Describe Expectations for Student Work</w:t>
      </w:r>
    </w:p>
    <w:p w14:paraId="737FBE1B" w14:textId="2961A4D1"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Identify Criteria for Assessing the Work</w:t>
      </w:r>
    </w:p>
    <w:p w14:paraId="697E326E" w14:textId="758F93D1"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Determine a Focus</w:t>
      </w:r>
    </w:p>
    <w:p w14:paraId="21FCAD42" w14:textId="05D8B880"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Analyze Student Work Samples</w:t>
      </w:r>
    </w:p>
    <w:p w14:paraId="2026A6C6" w14:textId="0E47B35A" w:rsidR="003A5036" w:rsidRPr="00FB061B"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Clarify Learning Needs</w:t>
      </w:r>
    </w:p>
    <w:p w14:paraId="662AAD50" w14:textId="6FB83CA3" w:rsidR="003A5036" w:rsidRDefault="003A5036" w:rsidP="00FB061B">
      <w:pPr>
        <w:pStyle w:val="ListParagraph"/>
        <w:widowControl w:val="0"/>
        <w:numPr>
          <w:ilvl w:val="0"/>
          <w:numId w:val="16"/>
        </w:numPr>
        <w:tabs>
          <w:tab w:val="left" w:pos="220"/>
          <w:tab w:val="left" w:pos="720"/>
        </w:tabs>
        <w:autoSpaceDE w:val="0"/>
        <w:autoSpaceDN w:val="0"/>
        <w:adjustRightInd w:val="0"/>
        <w:rPr>
          <w:rFonts w:cs="Arial"/>
        </w:rPr>
      </w:pPr>
      <w:r w:rsidRPr="00FB061B">
        <w:rPr>
          <w:rFonts w:cs="Arial"/>
        </w:rPr>
        <w:t>Plan Differentiated Instruction</w:t>
      </w:r>
    </w:p>
    <w:p w14:paraId="35EE2751" w14:textId="77777777" w:rsidR="00810273" w:rsidRPr="008B0B99" w:rsidRDefault="00810273" w:rsidP="00810273">
      <w:pPr>
        <w:widowControl w:val="0"/>
        <w:tabs>
          <w:tab w:val="left" w:pos="220"/>
          <w:tab w:val="left" w:pos="720"/>
        </w:tabs>
        <w:autoSpaceDE w:val="0"/>
        <w:autoSpaceDN w:val="0"/>
        <w:adjustRightInd w:val="0"/>
        <w:rPr>
          <w:rFonts w:cs="Arial"/>
          <w:sz w:val="28"/>
          <w:szCs w:val="28"/>
        </w:rPr>
      </w:pPr>
    </w:p>
    <w:p w14:paraId="655AC9F0" w14:textId="4562CBCB" w:rsidR="00810273" w:rsidRPr="008B0B99" w:rsidRDefault="008B0B99" w:rsidP="00810273">
      <w:pPr>
        <w:widowControl w:val="0"/>
        <w:tabs>
          <w:tab w:val="left" w:pos="220"/>
          <w:tab w:val="left" w:pos="720"/>
        </w:tabs>
        <w:autoSpaceDE w:val="0"/>
        <w:autoSpaceDN w:val="0"/>
        <w:adjustRightInd w:val="0"/>
        <w:rPr>
          <w:rFonts w:cs="Arial"/>
          <w:b/>
          <w:sz w:val="28"/>
          <w:szCs w:val="28"/>
        </w:rPr>
      </w:pPr>
      <w:r w:rsidRPr="008B0B99">
        <w:rPr>
          <w:rFonts w:cs="Arial"/>
          <w:b/>
          <w:sz w:val="28"/>
          <w:szCs w:val="28"/>
        </w:rPr>
        <w:t xml:space="preserve">Pre-Assessment </w:t>
      </w:r>
      <w:r w:rsidR="00810273" w:rsidRPr="008B0B99">
        <w:rPr>
          <w:rFonts w:cs="Arial"/>
          <w:b/>
          <w:sz w:val="28"/>
          <w:szCs w:val="28"/>
        </w:rPr>
        <w:t>Self-Reflection:</w:t>
      </w:r>
    </w:p>
    <w:p w14:paraId="316BFA16" w14:textId="1665FE21" w:rsidR="008B0B99" w:rsidRPr="008B0B99" w:rsidRDefault="008B0B99" w:rsidP="00810273">
      <w:pPr>
        <w:widowControl w:val="0"/>
        <w:tabs>
          <w:tab w:val="left" w:pos="220"/>
          <w:tab w:val="left" w:pos="720"/>
        </w:tabs>
        <w:autoSpaceDE w:val="0"/>
        <w:autoSpaceDN w:val="0"/>
        <w:adjustRightInd w:val="0"/>
        <w:rPr>
          <w:rFonts w:cs="Arial"/>
          <w:b/>
          <w:sz w:val="28"/>
          <w:szCs w:val="28"/>
        </w:rPr>
      </w:pPr>
      <w:r>
        <w:rPr>
          <w:rFonts w:cs="Arial"/>
          <w:b/>
          <w:sz w:val="28"/>
          <w:szCs w:val="28"/>
        </w:rPr>
        <w:t>Sorting:</w:t>
      </w:r>
    </w:p>
    <w:p w14:paraId="4EF4FFC3" w14:textId="4F4F3419" w:rsidR="00810273" w:rsidRDefault="00B764E5" w:rsidP="00810273">
      <w:pPr>
        <w:widowControl w:val="0"/>
        <w:tabs>
          <w:tab w:val="left" w:pos="220"/>
          <w:tab w:val="left" w:pos="720"/>
        </w:tabs>
        <w:autoSpaceDE w:val="0"/>
        <w:autoSpaceDN w:val="0"/>
        <w:adjustRightInd w:val="0"/>
        <w:rPr>
          <w:rFonts w:cs="Arial"/>
          <w:b/>
        </w:rPr>
      </w:pPr>
      <w:r>
        <w:rPr>
          <w:rFonts w:cs="Arial"/>
          <w:b/>
        </w:rPr>
        <w:t>Yellow sunshine</w:t>
      </w:r>
      <w:r w:rsidR="00810273">
        <w:rPr>
          <w:rFonts w:cs="Arial"/>
          <w:b/>
        </w:rPr>
        <w:t xml:space="preserve">:  </w:t>
      </w:r>
      <w:r w:rsidR="00810273" w:rsidRPr="008B0B99">
        <w:rPr>
          <w:rFonts w:cs="Arial"/>
        </w:rPr>
        <w:t>Very comfortable with sorting.</w:t>
      </w:r>
    </w:p>
    <w:p w14:paraId="2804C351" w14:textId="72CE0AB8" w:rsidR="00810273" w:rsidRPr="008B0B99" w:rsidRDefault="00B764E5" w:rsidP="00810273">
      <w:pPr>
        <w:widowControl w:val="0"/>
        <w:tabs>
          <w:tab w:val="left" w:pos="220"/>
          <w:tab w:val="left" w:pos="720"/>
        </w:tabs>
        <w:autoSpaceDE w:val="0"/>
        <w:autoSpaceDN w:val="0"/>
        <w:adjustRightInd w:val="0"/>
        <w:rPr>
          <w:rFonts w:cs="Arial"/>
        </w:rPr>
      </w:pPr>
      <w:r>
        <w:rPr>
          <w:rFonts w:cs="Arial"/>
          <w:b/>
        </w:rPr>
        <w:t>Blue water</w:t>
      </w:r>
      <w:r w:rsidR="00810273">
        <w:rPr>
          <w:rFonts w:cs="Arial"/>
          <w:b/>
        </w:rPr>
        <w:t xml:space="preserve">:  </w:t>
      </w:r>
      <w:r w:rsidR="00810273" w:rsidRPr="008B0B99">
        <w:rPr>
          <w:rFonts w:cs="Arial"/>
        </w:rPr>
        <w:t>Just right with sorting materials.</w:t>
      </w:r>
    </w:p>
    <w:p w14:paraId="1489F098" w14:textId="36867684" w:rsidR="00810273" w:rsidRDefault="00B764E5" w:rsidP="00810273">
      <w:pPr>
        <w:widowControl w:val="0"/>
        <w:tabs>
          <w:tab w:val="left" w:pos="220"/>
          <w:tab w:val="left" w:pos="720"/>
        </w:tabs>
        <w:autoSpaceDE w:val="0"/>
        <w:autoSpaceDN w:val="0"/>
        <w:adjustRightInd w:val="0"/>
        <w:rPr>
          <w:rFonts w:cs="Arial"/>
        </w:rPr>
      </w:pPr>
      <w:r>
        <w:rPr>
          <w:rFonts w:cs="Arial"/>
          <w:b/>
        </w:rPr>
        <w:t>Brown earth</w:t>
      </w:r>
      <w:r w:rsidR="00810273">
        <w:rPr>
          <w:rFonts w:cs="Arial"/>
          <w:b/>
        </w:rPr>
        <w:t xml:space="preserve">:  </w:t>
      </w:r>
      <w:r w:rsidR="00810273" w:rsidRPr="008B0B99">
        <w:rPr>
          <w:rFonts w:cs="Arial"/>
        </w:rPr>
        <w:t>Unsure of sorting materials.</w:t>
      </w:r>
    </w:p>
    <w:p w14:paraId="7A310196" w14:textId="77777777" w:rsidR="008B0B99" w:rsidRPr="008B0B99" w:rsidRDefault="008B0B99" w:rsidP="00810273">
      <w:pPr>
        <w:widowControl w:val="0"/>
        <w:tabs>
          <w:tab w:val="left" w:pos="220"/>
          <w:tab w:val="left" w:pos="720"/>
        </w:tabs>
        <w:autoSpaceDE w:val="0"/>
        <w:autoSpaceDN w:val="0"/>
        <w:adjustRightInd w:val="0"/>
        <w:rPr>
          <w:rFonts w:cs="Arial"/>
        </w:rPr>
      </w:pPr>
    </w:p>
    <w:p w14:paraId="021B8011" w14:textId="61D2ED30" w:rsidR="00810273" w:rsidRPr="008B0B99" w:rsidRDefault="008B0B99" w:rsidP="00810273">
      <w:pPr>
        <w:widowControl w:val="0"/>
        <w:tabs>
          <w:tab w:val="left" w:pos="220"/>
          <w:tab w:val="left" w:pos="720"/>
        </w:tabs>
        <w:autoSpaceDE w:val="0"/>
        <w:autoSpaceDN w:val="0"/>
        <w:adjustRightInd w:val="0"/>
        <w:rPr>
          <w:rFonts w:cs="Arial"/>
          <w:b/>
          <w:sz w:val="28"/>
          <w:szCs w:val="28"/>
        </w:rPr>
      </w:pPr>
      <w:r>
        <w:rPr>
          <w:rFonts w:cs="Arial"/>
          <w:b/>
          <w:sz w:val="28"/>
          <w:szCs w:val="28"/>
        </w:rPr>
        <w:t>Learning Needs Identification:</w:t>
      </w:r>
    </w:p>
    <w:p w14:paraId="740CC259" w14:textId="6D7F7633" w:rsidR="00810273" w:rsidRDefault="00B764E5" w:rsidP="00810273">
      <w:pPr>
        <w:widowControl w:val="0"/>
        <w:tabs>
          <w:tab w:val="left" w:pos="220"/>
          <w:tab w:val="left" w:pos="720"/>
        </w:tabs>
        <w:autoSpaceDE w:val="0"/>
        <w:autoSpaceDN w:val="0"/>
        <w:adjustRightInd w:val="0"/>
        <w:rPr>
          <w:rFonts w:cs="Arial"/>
          <w:b/>
        </w:rPr>
      </w:pPr>
      <w:r>
        <w:rPr>
          <w:rFonts w:cs="Arial"/>
          <w:b/>
        </w:rPr>
        <w:t>Yellow sunshine:</w:t>
      </w:r>
      <w:r w:rsidR="00810273">
        <w:rPr>
          <w:rFonts w:cs="Arial"/>
          <w:b/>
        </w:rPr>
        <w:t xml:space="preserve"> </w:t>
      </w:r>
      <w:r w:rsidR="00810273" w:rsidRPr="008B0B99">
        <w:rPr>
          <w:rFonts w:cs="Arial"/>
        </w:rPr>
        <w:t>Very comfortable with identifying learning needs.</w:t>
      </w:r>
    </w:p>
    <w:p w14:paraId="2888B6B0" w14:textId="1C551296" w:rsidR="00810273" w:rsidRPr="008B0B99" w:rsidRDefault="00B764E5" w:rsidP="00810273">
      <w:pPr>
        <w:widowControl w:val="0"/>
        <w:tabs>
          <w:tab w:val="left" w:pos="220"/>
          <w:tab w:val="left" w:pos="720"/>
        </w:tabs>
        <w:autoSpaceDE w:val="0"/>
        <w:autoSpaceDN w:val="0"/>
        <w:adjustRightInd w:val="0"/>
        <w:rPr>
          <w:rFonts w:cs="Arial"/>
        </w:rPr>
      </w:pPr>
      <w:r>
        <w:rPr>
          <w:rFonts w:cs="Arial"/>
          <w:b/>
        </w:rPr>
        <w:t>Blue water</w:t>
      </w:r>
      <w:r w:rsidR="00810273">
        <w:rPr>
          <w:rFonts w:cs="Arial"/>
          <w:b/>
        </w:rPr>
        <w:t xml:space="preserve">:  </w:t>
      </w:r>
      <w:r w:rsidR="00810273" w:rsidRPr="008B0B99">
        <w:rPr>
          <w:rFonts w:cs="Arial"/>
        </w:rPr>
        <w:t>Just right with identifying learning needs.</w:t>
      </w:r>
    </w:p>
    <w:p w14:paraId="54FD1154" w14:textId="2CECFD8C" w:rsidR="00810273" w:rsidRDefault="00B764E5" w:rsidP="00810273">
      <w:pPr>
        <w:widowControl w:val="0"/>
        <w:tabs>
          <w:tab w:val="left" w:pos="220"/>
          <w:tab w:val="left" w:pos="720"/>
        </w:tabs>
        <w:autoSpaceDE w:val="0"/>
        <w:autoSpaceDN w:val="0"/>
        <w:adjustRightInd w:val="0"/>
        <w:rPr>
          <w:rFonts w:cs="Arial"/>
        </w:rPr>
      </w:pPr>
      <w:r>
        <w:rPr>
          <w:rFonts w:cs="Arial"/>
          <w:b/>
        </w:rPr>
        <w:t>Brown earth</w:t>
      </w:r>
      <w:r w:rsidR="00810273">
        <w:rPr>
          <w:rFonts w:cs="Arial"/>
          <w:b/>
        </w:rPr>
        <w:t xml:space="preserve">:  </w:t>
      </w:r>
      <w:r w:rsidR="00810273" w:rsidRPr="008B0B99">
        <w:rPr>
          <w:rFonts w:cs="Arial"/>
        </w:rPr>
        <w:t>Unsure of identifying learning needs.</w:t>
      </w:r>
    </w:p>
    <w:p w14:paraId="4516C556" w14:textId="77777777" w:rsidR="008B0B99" w:rsidRPr="008B0B99" w:rsidRDefault="008B0B99" w:rsidP="00810273">
      <w:pPr>
        <w:widowControl w:val="0"/>
        <w:tabs>
          <w:tab w:val="left" w:pos="220"/>
          <w:tab w:val="left" w:pos="720"/>
        </w:tabs>
        <w:autoSpaceDE w:val="0"/>
        <w:autoSpaceDN w:val="0"/>
        <w:adjustRightInd w:val="0"/>
        <w:rPr>
          <w:rFonts w:cs="Arial"/>
        </w:rPr>
      </w:pPr>
    </w:p>
    <w:p w14:paraId="7A9BEDB1" w14:textId="73E222ED" w:rsidR="00810273" w:rsidRPr="008B0B99" w:rsidRDefault="008B0B99" w:rsidP="00810273">
      <w:pPr>
        <w:widowControl w:val="0"/>
        <w:tabs>
          <w:tab w:val="left" w:pos="220"/>
          <w:tab w:val="left" w:pos="720"/>
        </w:tabs>
        <w:autoSpaceDE w:val="0"/>
        <w:autoSpaceDN w:val="0"/>
        <w:adjustRightInd w:val="0"/>
        <w:rPr>
          <w:rFonts w:cs="Arial"/>
          <w:b/>
          <w:sz w:val="28"/>
          <w:szCs w:val="28"/>
        </w:rPr>
      </w:pPr>
      <w:r>
        <w:rPr>
          <w:rFonts w:cs="Arial"/>
          <w:b/>
          <w:sz w:val="28"/>
          <w:szCs w:val="28"/>
        </w:rPr>
        <w:t>Differentiated Instruction Planning:</w:t>
      </w:r>
    </w:p>
    <w:p w14:paraId="09DD3F99" w14:textId="7C01AAFB" w:rsidR="00810273" w:rsidRDefault="00B764E5" w:rsidP="00810273">
      <w:pPr>
        <w:widowControl w:val="0"/>
        <w:tabs>
          <w:tab w:val="left" w:pos="220"/>
          <w:tab w:val="left" w:pos="720"/>
        </w:tabs>
        <w:autoSpaceDE w:val="0"/>
        <w:autoSpaceDN w:val="0"/>
        <w:adjustRightInd w:val="0"/>
        <w:rPr>
          <w:rFonts w:cs="Arial"/>
          <w:b/>
        </w:rPr>
      </w:pPr>
      <w:r>
        <w:rPr>
          <w:rFonts w:cs="Arial"/>
          <w:b/>
        </w:rPr>
        <w:t>Yellow sunshine</w:t>
      </w:r>
      <w:r w:rsidR="00810273">
        <w:rPr>
          <w:rFonts w:cs="Arial"/>
          <w:b/>
        </w:rPr>
        <w:t xml:space="preserve">:  </w:t>
      </w:r>
      <w:r w:rsidR="00810273" w:rsidRPr="008B0B99">
        <w:rPr>
          <w:rFonts w:cs="Arial"/>
        </w:rPr>
        <w:t>Very comfortable in planning instruction based on learning needs.</w:t>
      </w:r>
    </w:p>
    <w:p w14:paraId="07DD949F" w14:textId="6C135C80" w:rsidR="00810273" w:rsidRPr="008B0B99" w:rsidRDefault="00B764E5" w:rsidP="00810273">
      <w:pPr>
        <w:widowControl w:val="0"/>
        <w:tabs>
          <w:tab w:val="left" w:pos="220"/>
          <w:tab w:val="left" w:pos="720"/>
        </w:tabs>
        <w:autoSpaceDE w:val="0"/>
        <w:autoSpaceDN w:val="0"/>
        <w:adjustRightInd w:val="0"/>
        <w:rPr>
          <w:rFonts w:cs="Arial"/>
        </w:rPr>
      </w:pPr>
      <w:r>
        <w:rPr>
          <w:rFonts w:cs="Arial"/>
          <w:b/>
        </w:rPr>
        <w:t>Blue water</w:t>
      </w:r>
      <w:r w:rsidR="00810273" w:rsidRPr="008B0B99">
        <w:rPr>
          <w:rFonts w:cs="Arial"/>
        </w:rPr>
        <w:t>:  Just right with planning instruction based on learning needs.</w:t>
      </w:r>
    </w:p>
    <w:p w14:paraId="123AB97E" w14:textId="073058B1" w:rsidR="00810273" w:rsidRPr="008B0B99" w:rsidRDefault="00B764E5" w:rsidP="00810273">
      <w:pPr>
        <w:widowControl w:val="0"/>
        <w:tabs>
          <w:tab w:val="left" w:pos="220"/>
          <w:tab w:val="left" w:pos="720"/>
        </w:tabs>
        <w:autoSpaceDE w:val="0"/>
        <w:autoSpaceDN w:val="0"/>
        <w:adjustRightInd w:val="0"/>
        <w:rPr>
          <w:rFonts w:cs="Arial"/>
        </w:rPr>
      </w:pPr>
      <w:r>
        <w:rPr>
          <w:rFonts w:cs="Arial"/>
          <w:b/>
        </w:rPr>
        <w:t>Brown earth</w:t>
      </w:r>
      <w:r w:rsidR="00810273" w:rsidRPr="008B0B99">
        <w:rPr>
          <w:rFonts w:cs="Arial"/>
        </w:rPr>
        <w:t>:  Unsure how to plan instruction for varying learning needs.</w:t>
      </w:r>
    </w:p>
    <w:p w14:paraId="4ECFE791"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18F39433" w14:textId="4772E9DA" w:rsidR="00A42E6C" w:rsidRDefault="001930F3" w:rsidP="00A42E6C">
      <w:pPr>
        <w:widowControl w:val="0"/>
        <w:tabs>
          <w:tab w:val="left" w:pos="220"/>
          <w:tab w:val="left" w:pos="720"/>
        </w:tabs>
        <w:autoSpaceDE w:val="0"/>
        <w:autoSpaceDN w:val="0"/>
        <w:adjustRightInd w:val="0"/>
        <w:rPr>
          <w:rFonts w:cs="Arial"/>
          <w:b/>
        </w:rPr>
      </w:pPr>
      <w:r>
        <w:rPr>
          <w:rFonts w:cs="Arial"/>
          <w:b/>
        </w:rPr>
        <w:t>Directions:</w:t>
      </w:r>
    </w:p>
    <w:p w14:paraId="1B31255C" w14:textId="39AD77E8" w:rsidR="001930F3" w:rsidRDefault="00B764E5" w:rsidP="00A42E6C">
      <w:pPr>
        <w:widowControl w:val="0"/>
        <w:tabs>
          <w:tab w:val="left" w:pos="220"/>
          <w:tab w:val="left" w:pos="720"/>
        </w:tabs>
        <w:autoSpaceDE w:val="0"/>
        <w:autoSpaceDN w:val="0"/>
        <w:adjustRightInd w:val="0"/>
        <w:rPr>
          <w:rFonts w:cs="Arial"/>
        </w:rPr>
      </w:pPr>
      <w:r>
        <w:rPr>
          <w:rFonts w:cs="Arial"/>
        </w:rPr>
        <w:t>Form a group of three.</w:t>
      </w:r>
      <w:r w:rsidR="00810273">
        <w:rPr>
          <w:rFonts w:cs="Arial"/>
        </w:rPr>
        <w:t xml:space="preserve">  Work through the samples, using mentor language.  Share areas of strength, areas in need of gr</w:t>
      </w:r>
      <w:r w:rsidR="008B0B99">
        <w:rPr>
          <w:rFonts w:cs="Arial"/>
        </w:rPr>
        <w:t>owth with collaborative partners.</w:t>
      </w:r>
    </w:p>
    <w:p w14:paraId="2FC0A625" w14:textId="77777777" w:rsidR="00810273" w:rsidRDefault="00810273" w:rsidP="00A42E6C">
      <w:pPr>
        <w:widowControl w:val="0"/>
        <w:tabs>
          <w:tab w:val="left" w:pos="220"/>
          <w:tab w:val="left" w:pos="720"/>
        </w:tabs>
        <w:autoSpaceDE w:val="0"/>
        <w:autoSpaceDN w:val="0"/>
        <w:adjustRightInd w:val="0"/>
        <w:rPr>
          <w:rFonts w:cs="Arial"/>
        </w:rPr>
      </w:pPr>
    </w:p>
    <w:p w14:paraId="3C3914FD" w14:textId="5FEA2DDB" w:rsidR="00810273" w:rsidRDefault="00810273" w:rsidP="00A42E6C">
      <w:pPr>
        <w:widowControl w:val="0"/>
        <w:tabs>
          <w:tab w:val="left" w:pos="220"/>
          <w:tab w:val="left" w:pos="720"/>
        </w:tabs>
        <w:autoSpaceDE w:val="0"/>
        <w:autoSpaceDN w:val="0"/>
        <w:adjustRightInd w:val="0"/>
        <w:rPr>
          <w:rFonts w:cs="Arial"/>
          <w:b/>
        </w:rPr>
      </w:pPr>
      <w:r>
        <w:rPr>
          <w:rFonts w:cs="Arial"/>
          <w:b/>
        </w:rPr>
        <w:t>Evaluation:</w:t>
      </w:r>
    </w:p>
    <w:p w14:paraId="3C75FFD9" w14:textId="77777777" w:rsidR="00810273" w:rsidRDefault="00810273" w:rsidP="00A42E6C">
      <w:pPr>
        <w:widowControl w:val="0"/>
        <w:tabs>
          <w:tab w:val="left" w:pos="220"/>
          <w:tab w:val="left" w:pos="720"/>
        </w:tabs>
        <w:autoSpaceDE w:val="0"/>
        <w:autoSpaceDN w:val="0"/>
        <w:adjustRightInd w:val="0"/>
        <w:rPr>
          <w:rFonts w:cs="Arial"/>
          <w:b/>
        </w:rPr>
      </w:pPr>
    </w:p>
    <w:p w14:paraId="15E4EBA5" w14:textId="0F553D12" w:rsidR="00810273" w:rsidRDefault="00810273" w:rsidP="00A42E6C">
      <w:pPr>
        <w:widowControl w:val="0"/>
        <w:tabs>
          <w:tab w:val="left" w:pos="220"/>
          <w:tab w:val="left" w:pos="720"/>
        </w:tabs>
        <w:autoSpaceDE w:val="0"/>
        <w:autoSpaceDN w:val="0"/>
        <w:adjustRightInd w:val="0"/>
        <w:rPr>
          <w:rFonts w:cs="Arial"/>
          <w:b/>
        </w:rPr>
      </w:pPr>
      <w:r>
        <w:rPr>
          <w:rFonts w:cs="Arial"/>
          <w:b/>
        </w:rPr>
        <w:t>What is very clear?</w:t>
      </w:r>
    </w:p>
    <w:p w14:paraId="0A30DB2E" w14:textId="77777777" w:rsidR="00810273" w:rsidRDefault="00810273" w:rsidP="00A42E6C">
      <w:pPr>
        <w:widowControl w:val="0"/>
        <w:tabs>
          <w:tab w:val="left" w:pos="220"/>
          <w:tab w:val="left" w:pos="720"/>
        </w:tabs>
        <w:autoSpaceDE w:val="0"/>
        <w:autoSpaceDN w:val="0"/>
        <w:adjustRightInd w:val="0"/>
        <w:rPr>
          <w:rFonts w:cs="Arial"/>
          <w:b/>
        </w:rPr>
      </w:pPr>
    </w:p>
    <w:p w14:paraId="54148858" w14:textId="77777777" w:rsidR="00810273" w:rsidRDefault="00810273" w:rsidP="00A42E6C">
      <w:pPr>
        <w:widowControl w:val="0"/>
        <w:tabs>
          <w:tab w:val="left" w:pos="220"/>
          <w:tab w:val="left" w:pos="720"/>
        </w:tabs>
        <w:autoSpaceDE w:val="0"/>
        <w:autoSpaceDN w:val="0"/>
        <w:adjustRightInd w:val="0"/>
        <w:rPr>
          <w:rFonts w:cs="Arial"/>
          <w:b/>
        </w:rPr>
      </w:pPr>
    </w:p>
    <w:p w14:paraId="32BF89A3" w14:textId="77777777" w:rsidR="00810273" w:rsidRDefault="00810273" w:rsidP="00A42E6C">
      <w:pPr>
        <w:widowControl w:val="0"/>
        <w:tabs>
          <w:tab w:val="left" w:pos="220"/>
          <w:tab w:val="left" w:pos="720"/>
        </w:tabs>
        <w:autoSpaceDE w:val="0"/>
        <w:autoSpaceDN w:val="0"/>
        <w:adjustRightInd w:val="0"/>
        <w:rPr>
          <w:rFonts w:cs="Arial"/>
          <w:b/>
        </w:rPr>
      </w:pPr>
    </w:p>
    <w:p w14:paraId="790FFABE" w14:textId="77777777" w:rsidR="00810273" w:rsidRDefault="00810273" w:rsidP="00A42E6C">
      <w:pPr>
        <w:widowControl w:val="0"/>
        <w:tabs>
          <w:tab w:val="left" w:pos="220"/>
          <w:tab w:val="left" w:pos="720"/>
        </w:tabs>
        <w:autoSpaceDE w:val="0"/>
        <w:autoSpaceDN w:val="0"/>
        <w:adjustRightInd w:val="0"/>
        <w:rPr>
          <w:rFonts w:cs="Arial"/>
          <w:b/>
        </w:rPr>
      </w:pPr>
    </w:p>
    <w:p w14:paraId="751344A1" w14:textId="77777777" w:rsidR="00810273" w:rsidRDefault="00810273" w:rsidP="00A42E6C">
      <w:pPr>
        <w:widowControl w:val="0"/>
        <w:tabs>
          <w:tab w:val="left" w:pos="220"/>
          <w:tab w:val="left" w:pos="720"/>
        </w:tabs>
        <w:autoSpaceDE w:val="0"/>
        <w:autoSpaceDN w:val="0"/>
        <w:adjustRightInd w:val="0"/>
        <w:rPr>
          <w:rFonts w:cs="Arial"/>
          <w:b/>
        </w:rPr>
      </w:pPr>
    </w:p>
    <w:p w14:paraId="7F3CCD32" w14:textId="77777777" w:rsidR="00810273" w:rsidRDefault="00810273" w:rsidP="00A42E6C">
      <w:pPr>
        <w:widowControl w:val="0"/>
        <w:tabs>
          <w:tab w:val="left" w:pos="220"/>
          <w:tab w:val="left" w:pos="720"/>
        </w:tabs>
        <w:autoSpaceDE w:val="0"/>
        <w:autoSpaceDN w:val="0"/>
        <w:adjustRightInd w:val="0"/>
        <w:rPr>
          <w:rFonts w:cs="Arial"/>
          <w:b/>
        </w:rPr>
      </w:pPr>
    </w:p>
    <w:p w14:paraId="5A98E8FB" w14:textId="372EBBBA" w:rsidR="00810273" w:rsidRDefault="00810273" w:rsidP="00A42E6C">
      <w:pPr>
        <w:widowControl w:val="0"/>
        <w:tabs>
          <w:tab w:val="left" w:pos="220"/>
          <w:tab w:val="left" w:pos="720"/>
        </w:tabs>
        <w:autoSpaceDE w:val="0"/>
        <w:autoSpaceDN w:val="0"/>
        <w:adjustRightInd w:val="0"/>
        <w:rPr>
          <w:rFonts w:cs="Arial"/>
          <w:b/>
        </w:rPr>
      </w:pPr>
      <w:r>
        <w:rPr>
          <w:rFonts w:cs="Arial"/>
          <w:b/>
        </w:rPr>
        <w:t>What continues to need nurturing?</w:t>
      </w:r>
    </w:p>
    <w:p w14:paraId="74E713A9" w14:textId="77777777" w:rsidR="00810273" w:rsidRPr="00810273" w:rsidRDefault="00810273" w:rsidP="00A42E6C">
      <w:pPr>
        <w:widowControl w:val="0"/>
        <w:tabs>
          <w:tab w:val="left" w:pos="220"/>
          <w:tab w:val="left" w:pos="720"/>
        </w:tabs>
        <w:autoSpaceDE w:val="0"/>
        <w:autoSpaceDN w:val="0"/>
        <w:adjustRightInd w:val="0"/>
        <w:rPr>
          <w:rFonts w:cs="Arial"/>
          <w:b/>
        </w:rPr>
      </w:pPr>
    </w:p>
    <w:p w14:paraId="538918EE"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4D8E4956"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66A05124"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2F55B74F"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06661464" w14:textId="77777777" w:rsidR="00A42E6C" w:rsidRDefault="00A42E6C" w:rsidP="00A42E6C">
      <w:pPr>
        <w:widowControl w:val="0"/>
        <w:tabs>
          <w:tab w:val="left" w:pos="220"/>
          <w:tab w:val="left" w:pos="720"/>
        </w:tabs>
        <w:autoSpaceDE w:val="0"/>
        <w:autoSpaceDN w:val="0"/>
        <w:adjustRightInd w:val="0"/>
        <w:rPr>
          <w:rFonts w:cs="Arial"/>
          <w:b/>
          <w:sz w:val="28"/>
          <w:szCs w:val="28"/>
        </w:rPr>
      </w:pPr>
    </w:p>
    <w:p w14:paraId="1528E6C5" w14:textId="47D6F702" w:rsidR="00A42E6C" w:rsidRDefault="00B90C88" w:rsidP="00A42E6C">
      <w:pPr>
        <w:widowControl w:val="0"/>
        <w:tabs>
          <w:tab w:val="left" w:pos="220"/>
          <w:tab w:val="left" w:pos="720"/>
        </w:tabs>
        <w:autoSpaceDE w:val="0"/>
        <w:autoSpaceDN w:val="0"/>
        <w:adjustRightInd w:val="0"/>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4</w:t>
      </w:r>
    </w:p>
    <w:p w14:paraId="74ED7E5F" w14:textId="159D592C" w:rsidR="002F01CC" w:rsidRPr="008B0B99" w:rsidRDefault="00810273" w:rsidP="002F01CC">
      <w:pPr>
        <w:widowControl w:val="0"/>
        <w:tabs>
          <w:tab w:val="left" w:pos="220"/>
          <w:tab w:val="left" w:pos="720"/>
        </w:tabs>
        <w:autoSpaceDE w:val="0"/>
        <w:autoSpaceDN w:val="0"/>
        <w:adjustRightInd w:val="0"/>
        <w:rPr>
          <w:rFonts w:cs="Arial"/>
          <w:sz w:val="18"/>
          <w:szCs w:val="18"/>
        </w:rPr>
      </w:pPr>
      <w:r>
        <w:rPr>
          <w:rFonts w:cs="Arial"/>
          <w:sz w:val="18"/>
          <w:szCs w:val="18"/>
        </w:rPr>
        <w:t>Protocol adapted from ASW Participant Packet, NTC@USCS and WI NTP</w:t>
      </w:r>
    </w:p>
    <w:p w14:paraId="3165D4B4" w14:textId="77777777" w:rsidR="0051404A" w:rsidRDefault="0051404A" w:rsidP="002F01CC">
      <w:pPr>
        <w:widowControl w:val="0"/>
        <w:tabs>
          <w:tab w:val="left" w:pos="220"/>
          <w:tab w:val="left" w:pos="720"/>
        </w:tabs>
        <w:autoSpaceDE w:val="0"/>
        <w:autoSpaceDN w:val="0"/>
        <w:adjustRightInd w:val="0"/>
        <w:rPr>
          <w:rFonts w:cs="Arial"/>
        </w:rPr>
      </w:pPr>
    </w:p>
    <w:p w14:paraId="2A9DBA29" w14:textId="6CF59B9E" w:rsidR="0051404A" w:rsidRPr="008B0B99" w:rsidRDefault="0051404A" w:rsidP="0051404A">
      <w:pPr>
        <w:widowControl w:val="0"/>
        <w:tabs>
          <w:tab w:val="left" w:pos="220"/>
          <w:tab w:val="left" w:pos="720"/>
        </w:tabs>
        <w:autoSpaceDE w:val="0"/>
        <w:autoSpaceDN w:val="0"/>
        <w:adjustRightInd w:val="0"/>
        <w:jc w:val="center"/>
        <w:rPr>
          <w:rFonts w:cs="Arial"/>
          <w:b/>
          <w:sz w:val="28"/>
          <w:szCs w:val="28"/>
        </w:rPr>
      </w:pPr>
      <w:r w:rsidRPr="008B0B99">
        <w:rPr>
          <w:rFonts w:cs="Arial"/>
          <w:b/>
          <w:sz w:val="28"/>
          <w:szCs w:val="28"/>
        </w:rPr>
        <w:t>Mentor Accountability and Growth</w:t>
      </w:r>
    </w:p>
    <w:p w14:paraId="7FFB7648" w14:textId="77777777" w:rsidR="0051404A" w:rsidRDefault="0051404A" w:rsidP="0051404A">
      <w:pPr>
        <w:widowControl w:val="0"/>
        <w:tabs>
          <w:tab w:val="left" w:pos="220"/>
          <w:tab w:val="left" w:pos="720"/>
        </w:tabs>
        <w:autoSpaceDE w:val="0"/>
        <w:autoSpaceDN w:val="0"/>
        <w:adjustRightInd w:val="0"/>
        <w:jc w:val="center"/>
        <w:rPr>
          <w:rFonts w:cs="Arial"/>
        </w:rPr>
      </w:pPr>
    </w:p>
    <w:p w14:paraId="390AB85E" w14:textId="6B4FC177" w:rsidR="008B0B99" w:rsidRPr="008B0B99" w:rsidRDefault="008B0B99" w:rsidP="008B0B99">
      <w:pPr>
        <w:widowControl w:val="0"/>
        <w:tabs>
          <w:tab w:val="left" w:pos="220"/>
          <w:tab w:val="left" w:pos="720"/>
        </w:tabs>
        <w:autoSpaceDE w:val="0"/>
        <w:autoSpaceDN w:val="0"/>
        <w:adjustRightInd w:val="0"/>
        <w:rPr>
          <w:rFonts w:cs="Arial"/>
          <w:b/>
        </w:rPr>
      </w:pPr>
      <w:r w:rsidRPr="008B0B99">
        <w:rPr>
          <w:rFonts w:cs="Arial"/>
          <w:b/>
        </w:rPr>
        <w:t>Directions:</w:t>
      </w:r>
    </w:p>
    <w:p w14:paraId="6E1D8F15" w14:textId="2A480375" w:rsidR="0051404A" w:rsidRDefault="0051404A" w:rsidP="0051404A">
      <w:pPr>
        <w:widowControl w:val="0"/>
        <w:tabs>
          <w:tab w:val="left" w:pos="220"/>
          <w:tab w:val="left" w:pos="720"/>
        </w:tabs>
        <w:autoSpaceDE w:val="0"/>
        <w:autoSpaceDN w:val="0"/>
        <w:adjustRightInd w:val="0"/>
        <w:rPr>
          <w:rFonts w:cs="Arial"/>
        </w:rPr>
      </w:pPr>
      <w:r>
        <w:rPr>
          <w:rFonts w:cs="Arial"/>
        </w:rPr>
        <w:t>Select a mentor standard</w:t>
      </w:r>
      <w:r w:rsidR="008B0B99">
        <w:rPr>
          <w:rFonts w:cs="Arial"/>
        </w:rPr>
        <w:t xml:space="preserve"> that is a goal or will become a goal</w:t>
      </w:r>
      <w:r>
        <w:rPr>
          <w:rFonts w:cs="Arial"/>
        </w:rPr>
        <w:t>.</w:t>
      </w:r>
      <w:r w:rsidR="008B0B99">
        <w:rPr>
          <w:rFonts w:cs="Arial"/>
        </w:rPr>
        <w:t xml:space="preserve">  </w:t>
      </w:r>
      <w:r>
        <w:rPr>
          <w:rFonts w:cs="Arial"/>
        </w:rPr>
        <w:t>Find someone who chose the same standard.</w:t>
      </w:r>
      <w:r w:rsidR="008B0B99">
        <w:rPr>
          <w:rFonts w:cs="Arial"/>
        </w:rPr>
        <w:t xml:space="preserve">  Discuss and d</w:t>
      </w:r>
      <w:r>
        <w:rPr>
          <w:rFonts w:cs="Arial"/>
        </w:rPr>
        <w:t>esign an action plan of next steps:</w:t>
      </w:r>
    </w:p>
    <w:p w14:paraId="7F0719BA" w14:textId="77777777" w:rsidR="0051404A" w:rsidRDefault="0051404A" w:rsidP="0051404A">
      <w:pPr>
        <w:widowControl w:val="0"/>
        <w:tabs>
          <w:tab w:val="left" w:pos="220"/>
          <w:tab w:val="left" w:pos="720"/>
        </w:tabs>
        <w:autoSpaceDE w:val="0"/>
        <w:autoSpaceDN w:val="0"/>
        <w:adjustRightInd w:val="0"/>
        <w:rPr>
          <w:rFonts w:cs="Arial"/>
        </w:rPr>
      </w:pPr>
    </w:p>
    <w:p w14:paraId="2AF723BF" w14:textId="6E5A1A1C" w:rsidR="0051404A" w:rsidRDefault="0051404A" w:rsidP="0051404A">
      <w:pPr>
        <w:widowControl w:val="0"/>
        <w:tabs>
          <w:tab w:val="left" w:pos="220"/>
          <w:tab w:val="left" w:pos="720"/>
        </w:tabs>
        <w:autoSpaceDE w:val="0"/>
        <w:autoSpaceDN w:val="0"/>
        <w:adjustRightInd w:val="0"/>
        <w:rPr>
          <w:rFonts w:cs="Arial"/>
        </w:rPr>
      </w:pPr>
      <w:r>
        <w:rPr>
          <w:rFonts w:cs="Arial"/>
        </w:rPr>
        <w:t>What is needed?</w:t>
      </w:r>
    </w:p>
    <w:p w14:paraId="66232BF4" w14:textId="77777777" w:rsidR="0051404A" w:rsidRDefault="0051404A" w:rsidP="0051404A">
      <w:pPr>
        <w:widowControl w:val="0"/>
        <w:tabs>
          <w:tab w:val="left" w:pos="220"/>
          <w:tab w:val="left" w:pos="720"/>
        </w:tabs>
        <w:autoSpaceDE w:val="0"/>
        <w:autoSpaceDN w:val="0"/>
        <w:adjustRightInd w:val="0"/>
        <w:rPr>
          <w:rFonts w:cs="Arial"/>
        </w:rPr>
      </w:pPr>
    </w:p>
    <w:p w14:paraId="11A8A8A6" w14:textId="45E61004" w:rsidR="0051404A" w:rsidRDefault="0051404A" w:rsidP="0051404A">
      <w:pPr>
        <w:widowControl w:val="0"/>
        <w:tabs>
          <w:tab w:val="left" w:pos="220"/>
          <w:tab w:val="left" w:pos="720"/>
        </w:tabs>
        <w:autoSpaceDE w:val="0"/>
        <w:autoSpaceDN w:val="0"/>
        <w:adjustRightInd w:val="0"/>
        <w:rPr>
          <w:rFonts w:cs="Arial"/>
        </w:rPr>
      </w:pPr>
      <w:r>
        <w:rPr>
          <w:rFonts w:cs="Arial"/>
        </w:rPr>
        <w:t>How often?</w:t>
      </w:r>
    </w:p>
    <w:p w14:paraId="0E5AA12E" w14:textId="77777777" w:rsidR="0051404A" w:rsidRDefault="0051404A" w:rsidP="0051404A">
      <w:pPr>
        <w:widowControl w:val="0"/>
        <w:tabs>
          <w:tab w:val="left" w:pos="220"/>
          <w:tab w:val="left" w:pos="720"/>
        </w:tabs>
        <w:autoSpaceDE w:val="0"/>
        <w:autoSpaceDN w:val="0"/>
        <w:adjustRightInd w:val="0"/>
        <w:rPr>
          <w:rFonts w:cs="Arial"/>
        </w:rPr>
      </w:pPr>
    </w:p>
    <w:p w14:paraId="26014D09" w14:textId="4737878C" w:rsidR="0051404A" w:rsidRDefault="0051404A" w:rsidP="0051404A">
      <w:pPr>
        <w:widowControl w:val="0"/>
        <w:tabs>
          <w:tab w:val="left" w:pos="220"/>
          <w:tab w:val="left" w:pos="720"/>
        </w:tabs>
        <w:autoSpaceDE w:val="0"/>
        <w:autoSpaceDN w:val="0"/>
        <w:adjustRightInd w:val="0"/>
        <w:rPr>
          <w:rFonts w:cs="Arial"/>
        </w:rPr>
      </w:pPr>
      <w:proofErr w:type="gramStart"/>
      <w:r>
        <w:rPr>
          <w:rFonts w:cs="Arial"/>
        </w:rPr>
        <w:t>Type of communication?</w:t>
      </w:r>
      <w:proofErr w:type="gramEnd"/>
    </w:p>
    <w:p w14:paraId="1AF5151C" w14:textId="77777777" w:rsidR="0051404A" w:rsidRDefault="0051404A" w:rsidP="0051404A">
      <w:pPr>
        <w:widowControl w:val="0"/>
        <w:tabs>
          <w:tab w:val="left" w:pos="220"/>
          <w:tab w:val="left" w:pos="720"/>
        </w:tabs>
        <w:autoSpaceDE w:val="0"/>
        <w:autoSpaceDN w:val="0"/>
        <w:adjustRightInd w:val="0"/>
        <w:rPr>
          <w:rFonts w:cs="Arial"/>
        </w:rPr>
      </w:pPr>
    </w:p>
    <w:p w14:paraId="3857DE6D" w14:textId="3EDD104F" w:rsidR="0051404A" w:rsidRDefault="0051404A" w:rsidP="0051404A">
      <w:pPr>
        <w:widowControl w:val="0"/>
        <w:tabs>
          <w:tab w:val="left" w:pos="220"/>
          <w:tab w:val="left" w:pos="720"/>
        </w:tabs>
        <w:autoSpaceDE w:val="0"/>
        <w:autoSpaceDN w:val="0"/>
        <w:adjustRightInd w:val="0"/>
        <w:rPr>
          <w:rFonts w:cs="Arial"/>
        </w:rPr>
      </w:pPr>
      <w:r>
        <w:rPr>
          <w:rFonts w:cs="Arial"/>
        </w:rPr>
        <w:t>What if I don’t do this?</w:t>
      </w:r>
    </w:p>
    <w:p w14:paraId="502AB466" w14:textId="77777777" w:rsidR="000A3318" w:rsidRDefault="000A3318" w:rsidP="0051404A">
      <w:pPr>
        <w:widowControl w:val="0"/>
        <w:tabs>
          <w:tab w:val="left" w:pos="220"/>
          <w:tab w:val="left" w:pos="720"/>
        </w:tabs>
        <w:autoSpaceDE w:val="0"/>
        <w:autoSpaceDN w:val="0"/>
        <w:adjustRightInd w:val="0"/>
        <w:rPr>
          <w:rFonts w:cs="Arial"/>
        </w:rPr>
      </w:pPr>
    </w:p>
    <w:p w14:paraId="11577ECE" w14:textId="2A4ADB7C" w:rsidR="000A3318" w:rsidRPr="000A3318" w:rsidRDefault="000A3318" w:rsidP="0051404A">
      <w:pPr>
        <w:widowControl w:val="0"/>
        <w:tabs>
          <w:tab w:val="left" w:pos="220"/>
          <w:tab w:val="left" w:pos="720"/>
        </w:tabs>
        <w:autoSpaceDE w:val="0"/>
        <w:autoSpaceDN w:val="0"/>
        <w:adjustRightInd w:val="0"/>
        <w:rPr>
          <w:rFonts w:cs="Arial"/>
          <w:b/>
        </w:rPr>
      </w:pPr>
      <w:r w:rsidRPr="000A3318">
        <w:rPr>
          <w:rFonts w:cs="Arial"/>
          <w:b/>
        </w:rPr>
        <w:t>Brain Dump:</w:t>
      </w:r>
    </w:p>
    <w:p w14:paraId="64A85ED4" w14:textId="4B85B560" w:rsidR="000A3318" w:rsidRDefault="00AA753B" w:rsidP="0051404A">
      <w:pPr>
        <w:widowControl w:val="0"/>
        <w:tabs>
          <w:tab w:val="left" w:pos="220"/>
          <w:tab w:val="left" w:pos="720"/>
        </w:tabs>
        <w:autoSpaceDE w:val="0"/>
        <w:autoSpaceDN w:val="0"/>
        <w:adjustRightInd w:val="0"/>
        <w:rPr>
          <w:rFonts w:cs="Arial"/>
        </w:rPr>
      </w:pPr>
      <w:proofErr w:type="gramStart"/>
      <w:r>
        <w:rPr>
          <w:rFonts w:cs="Arial"/>
        </w:rPr>
        <w:t>Principal/director and beginning teacher celebration.</w:t>
      </w:r>
      <w:proofErr w:type="gramEnd"/>
    </w:p>
    <w:p w14:paraId="2244A790" w14:textId="77777777" w:rsidR="0051404A" w:rsidRDefault="0051404A" w:rsidP="0051404A">
      <w:pPr>
        <w:widowControl w:val="0"/>
        <w:tabs>
          <w:tab w:val="left" w:pos="220"/>
          <w:tab w:val="left" w:pos="720"/>
        </w:tabs>
        <w:autoSpaceDE w:val="0"/>
        <w:autoSpaceDN w:val="0"/>
        <w:adjustRightInd w:val="0"/>
        <w:rPr>
          <w:rFonts w:cs="Arial"/>
        </w:rPr>
      </w:pPr>
    </w:p>
    <w:p w14:paraId="41C78E1A" w14:textId="77777777" w:rsidR="0051404A" w:rsidRDefault="0051404A" w:rsidP="0051404A">
      <w:pPr>
        <w:widowControl w:val="0"/>
        <w:tabs>
          <w:tab w:val="left" w:pos="220"/>
          <w:tab w:val="left" w:pos="720"/>
        </w:tabs>
        <w:autoSpaceDE w:val="0"/>
        <w:autoSpaceDN w:val="0"/>
        <w:adjustRightInd w:val="0"/>
        <w:rPr>
          <w:rFonts w:cs="Arial"/>
        </w:rPr>
      </w:pPr>
    </w:p>
    <w:p w14:paraId="561D396F" w14:textId="2AF35F1B" w:rsidR="0051404A" w:rsidRPr="008B0B99" w:rsidRDefault="0051404A" w:rsidP="0051404A">
      <w:pPr>
        <w:widowControl w:val="0"/>
        <w:tabs>
          <w:tab w:val="left" w:pos="220"/>
          <w:tab w:val="left" w:pos="720"/>
        </w:tabs>
        <w:autoSpaceDE w:val="0"/>
        <w:autoSpaceDN w:val="0"/>
        <w:adjustRightInd w:val="0"/>
        <w:rPr>
          <w:rFonts w:cs="Arial"/>
          <w:b/>
        </w:rPr>
      </w:pPr>
      <w:r w:rsidRPr="000A3318">
        <w:rPr>
          <w:rFonts w:cs="Arial"/>
          <w:b/>
        </w:rPr>
        <w:t>Management:</w:t>
      </w:r>
    </w:p>
    <w:p w14:paraId="0EE40B27" w14:textId="42B279FB" w:rsidR="0051404A" w:rsidRDefault="0051404A" w:rsidP="0051404A">
      <w:pPr>
        <w:widowControl w:val="0"/>
        <w:tabs>
          <w:tab w:val="left" w:pos="220"/>
          <w:tab w:val="left" w:pos="720"/>
        </w:tabs>
        <w:autoSpaceDE w:val="0"/>
        <w:autoSpaceDN w:val="0"/>
        <w:adjustRightInd w:val="0"/>
        <w:rPr>
          <w:rFonts w:cs="Arial"/>
        </w:rPr>
      </w:pPr>
      <w:r>
        <w:rPr>
          <w:rFonts w:cs="Arial"/>
        </w:rPr>
        <w:t>Accountability plan</w:t>
      </w:r>
    </w:p>
    <w:p w14:paraId="409F84B2" w14:textId="5FBA13EC" w:rsidR="0051404A" w:rsidRDefault="0051404A" w:rsidP="0051404A">
      <w:pPr>
        <w:widowControl w:val="0"/>
        <w:tabs>
          <w:tab w:val="left" w:pos="220"/>
          <w:tab w:val="left" w:pos="720"/>
        </w:tabs>
        <w:autoSpaceDE w:val="0"/>
        <w:autoSpaceDN w:val="0"/>
        <w:adjustRightInd w:val="0"/>
        <w:rPr>
          <w:rFonts w:cs="Arial"/>
        </w:rPr>
      </w:pPr>
      <w:r>
        <w:rPr>
          <w:rFonts w:cs="Arial"/>
        </w:rPr>
        <w:t>Monthly newsletter/survey</w:t>
      </w:r>
    </w:p>
    <w:p w14:paraId="53FE5971" w14:textId="5D8E556E" w:rsidR="0051404A" w:rsidRDefault="0051404A" w:rsidP="0051404A">
      <w:pPr>
        <w:widowControl w:val="0"/>
        <w:tabs>
          <w:tab w:val="left" w:pos="220"/>
          <w:tab w:val="left" w:pos="720"/>
        </w:tabs>
        <w:autoSpaceDE w:val="0"/>
        <w:autoSpaceDN w:val="0"/>
        <w:adjustRightInd w:val="0"/>
        <w:rPr>
          <w:rFonts w:cs="Arial"/>
        </w:rPr>
      </w:pPr>
      <w:r>
        <w:rPr>
          <w:rFonts w:cs="Arial"/>
        </w:rPr>
        <w:t>Annual survey</w:t>
      </w:r>
    </w:p>
    <w:p w14:paraId="009B36B4" w14:textId="6B0AA83D" w:rsidR="0051404A" w:rsidRDefault="006F463D" w:rsidP="0051404A">
      <w:pPr>
        <w:widowControl w:val="0"/>
        <w:tabs>
          <w:tab w:val="left" w:pos="220"/>
          <w:tab w:val="left" w:pos="720"/>
        </w:tabs>
        <w:autoSpaceDE w:val="0"/>
        <w:autoSpaceDN w:val="0"/>
        <w:adjustRightInd w:val="0"/>
        <w:rPr>
          <w:rFonts w:cs="Arial"/>
        </w:rPr>
      </w:pPr>
      <w:r>
        <w:rPr>
          <w:rFonts w:cs="Arial"/>
        </w:rPr>
        <w:t>Next mentor forums:</w:t>
      </w:r>
    </w:p>
    <w:p w14:paraId="442C1ABD" w14:textId="52AE8071" w:rsidR="006F463D" w:rsidRDefault="006F463D" w:rsidP="0051404A">
      <w:pPr>
        <w:widowControl w:val="0"/>
        <w:tabs>
          <w:tab w:val="left" w:pos="220"/>
          <w:tab w:val="left" w:pos="720"/>
        </w:tabs>
        <w:autoSpaceDE w:val="0"/>
        <w:autoSpaceDN w:val="0"/>
        <w:adjustRightInd w:val="0"/>
        <w:rPr>
          <w:rFonts w:cs="Arial"/>
        </w:rPr>
      </w:pPr>
      <w:r>
        <w:rPr>
          <w:rFonts w:cs="Arial"/>
        </w:rPr>
        <w:tab/>
      </w:r>
      <w:r>
        <w:rPr>
          <w:rFonts w:cs="Arial"/>
        </w:rPr>
        <w:tab/>
        <w:t xml:space="preserve">CMM building, May 10, </w:t>
      </w:r>
      <w:proofErr w:type="gramStart"/>
      <w:r>
        <w:rPr>
          <w:rFonts w:cs="Arial"/>
        </w:rPr>
        <w:t>2014  9:00</w:t>
      </w:r>
      <w:proofErr w:type="gramEnd"/>
      <w:r>
        <w:rPr>
          <w:rFonts w:cs="Arial"/>
        </w:rPr>
        <w:t xml:space="preserve"> – noon</w:t>
      </w:r>
    </w:p>
    <w:p w14:paraId="12E5155D" w14:textId="3C62D361" w:rsidR="006F463D" w:rsidRDefault="006F463D" w:rsidP="0051404A">
      <w:pPr>
        <w:widowControl w:val="0"/>
        <w:tabs>
          <w:tab w:val="left" w:pos="220"/>
          <w:tab w:val="left" w:pos="720"/>
        </w:tabs>
        <w:autoSpaceDE w:val="0"/>
        <w:autoSpaceDN w:val="0"/>
        <w:adjustRightInd w:val="0"/>
        <w:rPr>
          <w:rFonts w:cs="Arial"/>
        </w:rPr>
      </w:pPr>
      <w:r>
        <w:rPr>
          <w:rFonts w:cs="Arial"/>
        </w:rPr>
        <w:tab/>
      </w:r>
      <w:r>
        <w:rPr>
          <w:rFonts w:cs="Arial"/>
        </w:rPr>
        <w:tab/>
        <w:t>CMM building, August 5, 2014   9:00 – 2:00</w:t>
      </w:r>
    </w:p>
    <w:p w14:paraId="0B8260F2" w14:textId="77777777" w:rsidR="006F463D" w:rsidRDefault="006F463D" w:rsidP="0051404A">
      <w:pPr>
        <w:widowControl w:val="0"/>
        <w:tabs>
          <w:tab w:val="left" w:pos="220"/>
          <w:tab w:val="left" w:pos="720"/>
        </w:tabs>
        <w:autoSpaceDE w:val="0"/>
        <w:autoSpaceDN w:val="0"/>
        <w:adjustRightInd w:val="0"/>
        <w:rPr>
          <w:rFonts w:cs="Arial"/>
        </w:rPr>
      </w:pPr>
    </w:p>
    <w:p w14:paraId="23CDDAFD" w14:textId="3F475924" w:rsidR="006F463D" w:rsidRDefault="006F463D" w:rsidP="0051404A">
      <w:pPr>
        <w:widowControl w:val="0"/>
        <w:tabs>
          <w:tab w:val="left" w:pos="220"/>
          <w:tab w:val="left" w:pos="720"/>
        </w:tabs>
        <w:autoSpaceDE w:val="0"/>
        <w:autoSpaceDN w:val="0"/>
        <w:adjustRightInd w:val="0"/>
        <w:rPr>
          <w:rFonts w:cs="Arial"/>
          <w:b/>
        </w:rPr>
      </w:pPr>
      <w:r w:rsidRPr="000A3318">
        <w:rPr>
          <w:rFonts w:cs="Arial"/>
          <w:b/>
        </w:rPr>
        <w:t>Closing:</w:t>
      </w:r>
    </w:p>
    <w:p w14:paraId="5CA59094" w14:textId="20FC24CF" w:rsidR="006A4E38" w:rsidRPr="006A4E38" w:rsidRDefault="006A4E38" w:rsidP="0051404A">
      <w:pPr>
        <w:widowControl w:val="0"/>
        <w:tabs>
          <w:tab w:val="left" w:pos="220"/>
          <w:tab w:val="left" w:pos="720"/>
        </w:tabs>
        <w:autoSpaceDE w:val="0"/>
        <w:autoSpaceDN w:val="0"/>
        <w:adjustRightInd w:val="0"/>
        <w:rPr>
          <w:rFonts w:cs="Arial"/>
        </w:rPr>
      </w:pPr>
      <w:r>
        <w:rPr>
          <w:rFonts w:cs="Arial"/>
        </w:rPr>
        <w:t>(Jesus said:)…</w:t>
      </w:r>
      <w:r w:rsidRPr="006A4E38">
        <w:rPr>
          <w:rFonts w:cs="Arial"/>
          <w:i/>
        </w:rPr>
        <w:t>I tel</w:t>
      </w:r>
      <w:r>
        <w:rPr>
          <w:rFonts w:cs="Arial"/>
          <w:i/>
        </w:rPr>
        <w:t>l you the truth, if you have fai</w:t>
      </w:r>
      <w:r w:rsidRPr="006A4E38">
        <w:rPr>
          <w:rFonts w:cs="Arial"/>
          <w:i/>
        </w:rPr>
        <w:t>th as small as a mustard seed, you can say to this mountain, ‘Move from here to there” and it will move.  Nothing will be impossible for you.</w:t>
      </w:r>
      <w:r>
        <w:rPr>
          <w:rFonts w:cs="Arial"/>
        </w:rPr>
        <w:t xml:space="preserve">  Matt 17:20</w:t>
      </w:r>
    </w:p>
    <w:p w14:paraId="2B56E2CB" w14:textId="77777777" w:rsidR="006F463D" w:rsidRDefault="006F463D" w:rsidP="0051404A">
      <w:pPr>
        <w:widowControl w:val="0"/>
        <w:tabs>
          <w:tab w:val="left" w:pos="220"/>
          <w:tab w:val="left" w:pos="720"/>
        </w:tabs>
        <w:autoSpaceDE w:val="0"/>
        <w:autoSpaceDN w:val="0"/>
        <w:adjustRightInd w:val="0"/>
        <w:rPr>
          <w:rFonts w:cs="Arial"/>
        </w:rPr>
      </w:pPr>
    </w:p>
    <w:p w14:paraId="778008BF" w14:textId="77777777" w:rsidR="00B90C88" w:rsidRDefault="00B90C88" w:rsidP="0051404A">
      <w:pPr>
        <w:widowControl w:val="0"/>
        <w:tabs>
          <w:tab w:val="left" w:pos="220"/>
          <w:tab w:val="left" w:pos="720"/>
        </w:tabs>
        <w:autoSpaceDE w:val="0"/>
        <w:autoSpaceDN w:val="0"/>
        <w:adjustRightInd w:val="0"/>
        <w:rPr>
          <w:rFonts w:cs="Arial"/>
          <w:b/>
        </w:rPr>
      </w:pPr>
    </w:p>
    <w:p w14:paraId="05DC71B7" w14:textId="77777777" w:rsidR="00B90C88" w:rsidRDefault="00B90C88" w:rsidP="0051404A">
      <w:pPr>
        <w:widowControl w:val="0"/>
        <w:tabs>
          <w:tab w:val="left" w:pos="220"/>
          <w:tab w:val="left" w:pos="720"/>
        </w:tabs>
        <w:autoSpaceDE w:val="0"/>
        <w:autoSpaceDN w:val="0"/>
        <w:adjustRightInd w:val="0"/>
        <w:rPr>
          <w:rFonts w:cs="Arial"/>
          <w:b/>
        </w:rPr>
      </w:pPr>
    </w:p>
    <w:p w14:paraId="2F339A4A" w14:textId="69B2C50C" w:rsidR="006F463D" w:rsidRDefault="006F463D" w:rsidP="0051404A">
      <w:pPr>
        <w:widowControl w:val="0"/>
        <w:tabs>
          <w:tab w:val="left" w:pos="220"/>
          <w:tab w:val="left" w:pos="720"/>
        </w:tabs>
        <w:autoSpaceDE w:val="0"/>
        <w:autoSpaceDN w:val="0"/>
        <w:adjustRightInd w:val="0"/>
        <w:rPr>
          <w:rFonts w:cs="Arial"/>
          <w:b/>
        </w:rPr>
      </w:pPr>
      <w:r w:rsidRPr="000A3318">
        <w:rPr>
          <w:rFonts w:cs="Arial"/>
          <w:b/>
        </w:rPr>
        <w:t>Evaluation:</w:t>
      </w:r>
    </w:p>
    <w:p w14:paraId="4ACA2429" w14:textId="77777777" w:rsidR="008D23CD" w:rsidRDefault="008D23CD" w:rsidP="0051404A">
      <w:pPr>
        <w:widowControl w:val="0"/>
        <w:tabs>
          <w:tab w:val="left" w:pos="220"/>
          <w:tab w:val="left" w:pos="720"/>
        </w:tabs>
        <w:autoSpaceDE w:val="0"/>
        <w:autoSpaceDN w:val="0"/>
        <w:adjustRightInd w:val="0"/>
        <w:rPr>
          <w:rFonts w:cs="Arial"/>
          <w:b/>
        </w:rPr>
      </w:pPr>
    </w:p>
    <w:p w14:paraId="47DA03AC" w14:textId="50DCEA76" w:rsidR="008D23CD" w:rsidRDefault="008D23CD" w:rsidP="0051404A">
      <w:pPr>
        <w:widowControl w:val="0"/>
        <w:tabs>
          <w:tab w:val="left" w:pos="220"/>
          <w:tab w:val="left" w:pos="720"/>
        </w:tabs>
        <w:autoSpaceDE w:val="0"/>
        <w:autoSpaceDN w:val="0"/>
        <w:adjustRightInd w:val="0"/>
        <w:rPr>
          <w:rFonts w:cs="Arial"/>
        </w:rPr>
      </w:pPr>
      <w:r>
        <w:rPr>
          <w:rFonts w:cs="Arial"/>
        </w:rPr>
        <w:t>1 new seed planted:</w:t>
      </w:r>
    </w:p>
    <w:p w14:paraId="11CBC1F7" w14:textId="77777777" w:rsidR="008D23CD" w:rsidRDefault="008D23CD" w:rsidP="0051404A">
      <w:pPr>
        <w:widowControl w:val="0"/>
        <w:tabs>
          <w:tab w:val="left" w:pos="220"/>
          <w:tab w:val="left" w:pos="720"/>
        </w:tabs>
        <w:autoSpaceDE w:val="0"/>
        <w:autoSpaceDN w:val="0"/>
        <w:adjustRightInd w:val="0"/>
        <w:rPr>
          <w:rFonts w:cs="Arial"/>
        </w:rPr>
      </w:pPr>
    </w:p>
    <w:p w14:paraId="461B8084" w14:textId="277ED4DC" w:rsidR="008D23CD" w:rsidRDefault="008D23CD" w:rsidP="0051404A">
      <w:pPr>
        <w:widowControl w:val="0"/>
        <w:tabs>
          <w:tab w:val="left" w:pos="220"/>
          <w:tab w:val="left" w:pos="720"/>
        </w:tabs>
        <w:autoSpaceDE w:val="0"/>
        <w:autoSpaceDN w:val="0"/>
        <w:adjustRightInd w:val="0"/>
        <w:rPr>
          <w:rFonts w:cs="Arial"/>
        </w:rPr>
      </w:pPr>
      <w:r>
        <w:rPr>
          <w:rFonts w:cs="Arial"/>
        </w:rPr>
        <w:t>A seed that needs nurturing:</w:t>
      </w:r>
    </w:p>
    <w:p w14:paraId="281E2504" w14:textId="77777777" w:rsidR="008D23CD" w:rsidRDefault="008D23CD" w:rsidP="0051404A">
      <w:pPr>
        <w:widowControl w:val="0"/>
        <w:tabs>
          <w:tab w:val="left" w:pos="220"/>
          <w:tab w:val="left" w:pos="720"/>
        </w:tabs>
        <w:autoSpaceDE w:val="0"/>
        <w:autoSpaceDN w:val="0"/>
        <w:adjustRightInd w:val="0"/>
        <w:rPr>
          <w:rFonts w:cs="Arial"/>
        </w:rPr>
      </w:pPr>
    </w:p>
    <w:p w14:paraId="47B8BD8F" w14:textId="5CBE1F39" w:rsidR="008D23CD" w:rsidRDefault="00A3589E" w:rsidP="0051404A">
      <w:pPr>
        <w:widowControl w:val="0"/>
        <w:tabs>
          <w:tab w:val="left" w:pos="220"/>
          <w:tab w:val="left" w:pos="720"/>
        </w:tabs>
        <w:autoSpaceDE w:val="0"/>
        <w:autoSpaceDN w:val="0"/>
        <w:adjustRightInd w:val="0"/>
        <w:rPr>
          <w:rFonts w:cs="Arial"/>
        </w:rPr>
      </w:pPr>
      <w:r>
        <w:rPr>
          <w:rFonts w:cs="Arial"/>
        </w:rPr>
        <w:t>A weed</w:t>
      </w:r>
      <w:r w:rsidR="006A4E38">
        <w:rPr>
          <w:rFonts w:cs="Arial"/>
        </w:rPr>
        <w:t>:</w:t>
      </w:r>
    </w:p>
    <w:p w14:paraId="1CCEF20D" w14:textId="77777777" w:rsidR="00B90C88" w:rsidRDefault="00B90C88" w:rsidP="0051404A">
      <w:pPr>
        <w:widowControl w:val="0"/>
        <w:tabs>
          <w:tab w:val="left" w:pos="220"/>
          <w:tab w:val="left" w:pos="720"/>
        </w:tabs>
        <w:autoSpaceDE w:val="0"/>
        <w:autoSpaceDN w:val="0"/>
        <w:adjustRightInd w:val="0"/>
        <w:rPr>
          <w:rFonts w:cs="Arial"/>
        </w:rPr>
      </w:pPr>
    </w:p>
    <w:p w14:paraId="4A28ACE5" w14:textId="77777777" w:rsidR="00B90C88" w:rsidRDefault="00B90C88" w:rsidP="0051404A">
      <w:pPr>
        <w:widowControl w:val="0"/>
        <w:tabs>
          <w:tab w:val="left" w:pos="220"/>
          <w:tab w:val="left" w:pos="720"/>
        </w:tabs>
        <w:autoSpaceDE w:val="0"/>
        <w:autoSpaceDN w:val="0"/>
        <w:adjustRightInd w:val="0"/>
        <w:rPr>
          <w:rFonts w:cs="Arial"/>
        </w:rPr>
      </w:pPr>
    </w:p>
    <w:p w14:paraId="157DB4AC" w14:textId="77777777" w:rsidR="00B90C88" w:rsidRDefault="00B90C88" w:rsidP="0051404A">
      <w:pPr>
        <w:widowControl w:val="0"/>
        <w:tabs>
          <w:tab w:val="left" w:pos="220"/>
          <w:tab w:val="left" w:pos="720"/>
        </w:tabs>
        <w:autoSpaceDE w:val="0"/>
        <w:autoSpaceDN w:val="0"/>
        <w:adjustRightInd w:val="0"/>
        <w:rPr>
          <w:rFonts w:cs="Arial"/>
        </w:rPr>
      </w:pPr>
    </w:p>
    <w:p w14:paraId="1288D80B" w14:textId="77777777" w:rsidR="00B90C88" w:rsidRDefault="00B90C88" w:rsidP="0051404A">
      <w:pPr>
        <w:widowControl w:val="0"/>
        <w:tabs>
          <w:tab w:val="left" w:pos="220"/>
          <w:tab w:val="left" w:pos="720"/>
        </w:tabs>
        <w:autoSpaceDE w:val="0"/>
        <w:autoSpaceDN w:val="0"/>
        <w:adjustRightInd w:val="0"/>
        <w:rPr>
          <w:rFonts w:cs="Arial"/>
        </w:rPr>
      </w:pPr>
    </w:p>
    <w:p w14:paraId="26D4E242" w14:textId="77777777" w:rsidR="00B90C88" w:rsidRDefault="00B90C88" w:rsidP="0051404A">
      <w:pPr>
        <w:widowControl w:val="0"/>
        <w:tabs>
          <w:tab w:val="left" w:pos="220"/>
          <w:tab w:val="left" w:pos="720"/>
        </w:tabs>
        <w:autoSpaceDE w:val="0"/>
        <w:autoSpaceDN w:val="0"/>
        <w:adjustRightInd w:val="0"/>
        <w:rPr>
          <w:rFonts w:cs="Arial"/>
        </w:rPr>
      </w:pPr>
    </w:p>
    <w:p w14:paraId="4FF8C3A9" w14:textId="77777777" w:rsidR="00B90C88" w:rsidRDefault="00B90C88" w:rsidP="0051404A">
      <w:pPr>
        <w:widowControl w:val="0"/>
        <w:tabs>
          <w:tab w:val="left" w:pos="220"/>
          <w:tab w:val="left" w:pos="720"/>
        </w:tabs>
        <w:autoSpaceDE w:val="0"/>
        <w:autoSpaceDN w:val="0"/>
        <w:adjustRightInd w:val="0"/>
        <w:rPr>
          <w:rFonts w:cs="Arial"/>
        </w:rPr>
      </w:pPr>
    </w:p>
    <w:p w14:paraId="15770164" w14:textId="77777777" w:rsidR="00B90C88" w:rsidRDefault="00B90C88" w:rsidP="0051404A">
      <w:pPr>
        <w:widowControl w:val="0"/>
        <w:tabs>
          <w:tab w:val="left" w:pos="220"/>
          <w:tab w:val="left" w:pos="720"/>
        </w:tabs>
        <w:autoSpaceDE w:val="0"/>
        <w:autoSpaceDN w:val="0"/>
        <w:adjustRightInd w:val="0"/>
        <w:rPr>
          <w:rFonts w:cs="Arial"/>
        </w:rPr>
      </w:pPr>
    </w:p>
    <w:p w14:paraId="117D0863" w14:textId="77777777" w:rsidR="00B90C88" w:rsidRDefault="00B90C88" w:rsidP="0051404A">
      <w:pPr>
        <w:widowControl w:val="0"/>
        <w:tabs>
          <w:tab w:val="left" w:pos="220"/>
          <w:tab w:val="left" w:pos="720"/>
        </w:tabs>
        <w:autoSpaceDE w:val="0"/>
        <w:autoSpaceDN w:val="0"/>
        <w:adjustRightInd w:val="0"/>
        <w:rPr>
          <w:rFonts w:cs="Arial"/>
        </w:rPr>
      </w:pPr>
    </w:p>
    <w:p w14:paraId="04B77424" w14:textId="77777777" w:rsidR="00B90C88" w:rsidRDefault="00B90C88" w:rsidP="0051404A">
      <w:pPr>
        <w:widowControl w:val="0"/>
        <w:tabs>
          <w:tab w:val="left" w:pos="220"/>
          <w:tab w:val="left" w:pos="720"/>
        </w:tabs>
        <w:autoSpaceDE w:val="0"/>
        <w:autoSpaceDN w:val="0"/>
        <w:adjustRightInd w:val="0"/>
        <w:rPr>
          <w:rFonts w:cs="Arial"/>
        </w:rPr>
      </w:pPr>
    </w:p>
    <w:p w14:paraId="0CEF4912" w14:textId="52D2EFA9" w:rsidR="00B90C88" w:rsidRPr="008D23CD" w:rsidRDefault="00B90C88" w:rsidP="0051404A">
      <w:pPr>
        <w:widowControl w:val="0"/>
        <w:tabs>
          <w:tab w:val="left" w:pos="220"/>
          <w:tab w:val="left" w:pos="72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5</w:t>
      </w:r>
    </w:p>
    <w:sectPr w:rsidR="00B90C88" w:rsidRPr="008D23CD" w:rsidSect="00AD7888">
      <w:pgSz w:w="12240" w:h="15840"/>
      <w:pgMar w:top="576" w:right="936" w:bottom="864" w:left="936" w:header="720" w:footer="720" w:gutter="0"/>
      <w:pgBorders>
        <w:top w:val="babyRattle" w:sz="10" w:space="1" w:color="auto"/>
        <w:left w:val="babyRattle" w:sz="10" w:space="4" w:color="auto"/>
        <w:bottom w:val="babyRattle" w:sz="10" w:space="1" w:color="auto"/>
        <w:right w:val="babyRattle"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30BA0"/>
    <w:multiLevelType w:val="multilevel"/>
    <w:tmpl w:val="759A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23963"/>
    <w:multiLevelType w:val="multilevel"/>
    <w:tmpl w:val="B38A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36132"/>
    <w:multiLevelType w:val="multilevel"/>
    <w:tmpl w:val="F760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93D1D"/>
    <w:multiLevelType w:val="multilevel"/>
    <w:tmpl w:val="5EEC0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81B88"/>
    <w:multiLevelType w:val="multilevel"/>
    <w:tmpl w:val="B95C9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007EFD"/>
    <w:multiLevelType w:val="multilevel"/>
    <w:tmpl w:val="E758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77C8B"/>
    <w:multiLevelType w:val="multilevel"/>
    <w:tmpl w:val="7442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1333C"/>
    <w:multiLevelType w:val="multilevel"/>
    <w:tmpl w:val="A85C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029D8"/>
    <w:multiLevelType w:val="hybridMultilevel"/>
    <w:tmpl w:val="200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E7F6C"/>
    <w:multiLevelType w:val="multilevel"/>
    <w:tmpl w:val="5F06C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153830"/>
    <w:multiLevelType w:val="hybridMultilevel"/>
    <w:tmpl w:val="870C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137E5"/>
    <w:multiLevelType w:val="hybridMultilevel"/>
    <w:tmpl w:val="C31E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54D20"/>
    <w:multiLevelType w:val="multilevel"/>
    <w:tmpl w:val="F1EC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BC7A28"/>
    <w:multiLevelType w:val="multilevel"/>
    <w:tmpl w:val="276A9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3B3C47"/>
    <w:multiLevelType w:val="hybridMultilevel"/>
    <w:tmpl w:val="527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decimal"/>
        <w:lvlText w:val="%1."/>
        <w:lvlJc w:val="left"/>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0">
      <w:lvl w:ilvl="0">
        <w:numFmt w:val="decimal"/>
        <w:lvlText w:val="%1."/>
        <w:lvlJc w:val="left"/>
      </w:lvl>
    </w:lvlOverride>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lvlOverride w:ilvl="0">
      <w:lvl w:ilvl="0">
        <w:numFmt w:val="decimal"/>
        <w:lvlText w:val="%1."/>
        <w:lvlJc w:val="left"/>
      </w:lvl>
    </w:lvlOverride>
  </w:num>
  <w:num w:numId="11">
    <w:abstractNumId w:val="2"/>
  </w:num>
  <w:num w:numId="12">
    <w:abstractNumId w:val="14"/>
    <w:lvlOverride w:ilvl="0">
      <w:lvl w:ilvl="0">
        <w:numFmt w:val="decimal"/>
        <w:lvlText w:val="%1."/>
        <w:lvlJc w:val="left"/>
      </w:lvl>
    </w:lvlOverride>
  </w:num>
  <w:num w:numId="13">
    <w:abstractNumId w:val="3"/>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62"/>
    <w:rsid w:val="000556AF"/>
    <w:rsid w:val="000A3318"/>
    <w:rsid w:val="001930F3"/>
    <w:rsid w:val="001F626C"/>
    <w:rsid w:val="002E6462"/>
    <w:rsid w:val="002F01CC"/>
    <w:rsid w:val="00303DA7"/>
    <w:rsid w:val="00306CB8"/>
    <w:rsid w:val="00307C52"/>
    <w:rsid w:val="00343C9D"/>
    <w:rsid w:val="003A5036"/>
    <w:rsid w:val="004214BE"/>
    <w:rsid w:val="0051404A"/>
    <w:rsid w:val="005457F8"/>
    <w:rsid w:val="0058310E"/>
    <w:rsid w:val="005F0260"/>
    <w:rsid w:val="006A2511"/>
    <w:rsid w:val="006A4E38"/>
    <w:rsid w:val="006F463D"/>
    <w:rsid w:val="00740B4E"/>
    <w:rsid w:val="00810273"/>
    <w:rsid w:val="00814651"/>
    <w:rsid w:val="008B0B99"/>
    <w:rsid w:val="008D23CD"/>
    <w:rsid w:val="009D2B76"/>
    <w:rsid w:val="00A3589E"/>
    <w:rsid w:val="00A42E6C"/>
    <w:rsid w:val="00AA753B"/>
    <w:rsid w:val="00AD7888"/>
    <w:rsid w:val="00B3392F"/>
    <w:rsid w:val="00B764E5"/>
    <w:rsid w:val="00B90C88"/>
    <w:rsid w:val="00BA494A"/>
    <w:rsid w:val="00BF7371"/>
    <w:rsid w:val="00E00AB3"/>
    <w:rsid w:val="00F745FF"/>
    <w:rsid w:val="00FA0FD5"/>
    <w:rsid w:val="00FB061B"/>
    <w:rsid w:val="00FF61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F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4E"/>
    <w:pPr>
      <w:ind w:left="720"/>
      <w:contextualSpacing/>
    </w:pPr>
  </w:style>
  <w:style w:type="table" w:styleId="TableGrid">
    <w:name w:val="Table Grid"/>
    <w:basedOn w:val="TableNormal"/>
    <w:uiPriority w:val="59"/>
    <w:rsid w:val="0030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4E"/>
    <w:pPr>
      <w:ind w:left="720"/>
      <w:contextualSpacing/>
    </w:pPr>
  </w:style>
  <w:style w:type="table" w:styleId="TableGrid">
    <w:name w:val="Table Grid"/>
    <w:basedOn w:val="TableNormal"/>
    <w:uiPriority w:val="59"/>
    <w:rsid w:val="0030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6803">
      <w:bodyDiv w:val="1"/>
      <w:marLeft w:val="0"/>
      <w:marRight w:val="0"/>
      <w:marTop w:val="0"/>
      <w:marBottom w:val="0"/>
      <w:divBdr>
        <w:top w:val="none" w:sz="0" w:space="0" w:color="auto"/>
        <w:left w:val="none" w:sz="0" w:space="0" w:color="auto"/>
        <w:bottom w:val="none" w:sz="0" w:space="0" w:color="auto"/>
        <w:right w:val="none" w:sz="0" w:space="0" w:color="auto"/>
      </w:divBdr>
    </w:div>
    <w:div w:id="1875146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817</Words>
  <Characters>4663</Characters>
  <Application>Microsoft Macintosh Word</Application>
  <DocSecurity>0</DocSecurity>
  <Lines>38</Lines>
  <Paragraphs>10</Paragraphs>
  <ScaleCrop>false</ScaleCrop>
  <Company>Omni Learning Resources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Horn</dc:creator>
  <cp:keywords/>
  <dc:description/>
  <cp:lastModifiedBy>Katherine Horn</cp:lastModifiedBy>
  <cp:revision>20</cp:revision>
  <dcterms:created xsi:type="dcterms:W3CDTF">2014-01-20T18:31:00Z</dcterms:created>
  <dcterms:modified xsi:type="dcterms:W3CDTF">2014-02-04T20:42:00Z</dcterms:modified>
</cp:coreProperties>
</file>