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5A" w:rsidRDefault="0088205A">
      <w:r>
        <w:t>Mentor Steering Committee</w:t>
      </w:r>
    </w:p>
    <w:p w:rsidR="0088205A" w:rsidRDefault="0088205A">
      <w:r>
        <w:t>Nov. 4, 2010</w:t>
      </w:r>
    </w:p>
    <w:p w:rsidR="0088205A" w:rsidRDefault="0088205A">
      <w:r>
        <w:t xml:space="preserve">4:00 </w:t>
      </w:r>
      <w:proofErr w:type="spellStart"/>
      <w:r>
        <w:t>Egelhoff</w:t>
      </w:r>
      <w:proofErr w:type="spellEnd"/>
    </w:p>
    <w:p w:rsidR="0088205A" w:rsidRDefault="0088205A"/>
    <w:p w:rsidR="0088205A" w:rsidRPr="0088205A" w:rsidRDefault="0088205A">
      <w:pPr>
        <w:rPr>
          <w:b/>
        </w:rPr>
      </w:pPr>
      <w:r w:rsidRPr="0088205A">
        <w:rPr>
          <w:b/>
        </w:rPr>
        <w:t>Connecting:</w:t>
      </w:r>
    </w:p>
    <w:p w:rsidR="0088205A" w:rsidRDefault="0088205A">
      <w:r>
        <w:t xml:space="preserve">Welcome: Steve </w:t>
      </w:r>
      <w:proofErr w:type="spellStart"/>
      <w:r>
        <w:t>Sukawaty</w:t>
      </w:r>
      <w:proofErr w:type="spellEnd"/>
    </w:p>
    <w:p w:rsidR="0088205A" w:rsidRDefault="0088205A">
      <w:r>
        <w:t>Introduce self, how long you’ve mentored and who your new hire is.</w:t>
      </w:r>
    </w:p>
    <w:p w:rsidR="0088205A" w:rsidRDefault="0088205A">
      <w:r>
        <w:t xml:space="preserve">The Mentoring Principal: for Eric, Carrie, </w:t>
      </w:r>
      <w:proofErr w:type="gramStart"/>
      <w:r>
        <w:t>Steve</w:t>
      </w:r>
      <w:proofErr w:type="gramEnd"/>
      <w:r>
        <w:t xml:space="preserve">. </w:t>
      </w:r>
      <w:proofErr w:type="gramStart"/>
      <w:r>
        <w:t>Carrie-Principal breakfast—please share.</w:t>
      </w:r>
      <w:proofErr w:type="gramEnd"/>
    </w:p>
    <w:p w:rsidR="0088205A" w:rsidRDefault="0088205A"/>
    <w:p w:rsidR="0088205A" w:rsidRDefault="0088205A"/>
    <w:p w:rsidR="0088205A" w:rsidRDefault="0088205A"/>
    <w:p w:rsidR="0088205A" w:rsidRPr="0088205A" w:rsidRDefault="0088205A">
      <w:pPr>
        <w:rPr>
          <w:b/>
        </w:rPr>
      </w:pPr>
      <w:r w:rsidRPr="0088205A">
        <w:rPr>
          <w:b/>
        </w:rPr>
        <w:t>Learning:</w:t>
      </w:r>
    </w:p>
    <w:p w:rsidR="0088205A" w:rsidRDefault="0088205A">
      <w:r>
        <w:t xml:space="preserve">Discussion: </w:t>
      </w:r>
    </w:p>
    <w:p w:rsidR="0088205A" w:rsidRDefault="0088205A">
      <w:r>
        <w:t>Our focus for the year: Transformational Mentoring</w:t>
      </w:r>
    </w:p>
    <w:p w:rsidR="0088205A" w:rsidRDefault="0088205A">
      <w:r>
        <w:t>Ben: reporting on Coaching and Observation seminar</w:t>
      </w:r>
    </w:p>
    <w:p w:rsidR="0088205A" w:rsidRDefault="0088205A">
      <w:r>
        <w:t>Cathy: District Council representative</w:t>
      </w:r>
    </w:p>
    <w:p w:rsidR="0088205A" w:rsidRDefault="0088205A"/>
    <w:p w:rsidR="0088205A" w:rsidRDefault="0088205A">
      <w:r>
        <w:t>High quality mentoring: what it is and what it isn’t. How can we collaboratively build a strong mentoring and induction program to retain new hires? (</w:t>
      </w:r>
      <w:proofErr w:type="gramStart"/>
      <w:r>
        <w:t>gets</w:t>
      </w:r>
      <w:proofErr w:type="gramEnd"/>
      <w:r>
        <w:t xml:space="preserve"> to building credibility of mentor program via WI Teacher Standards)--packet</w:t>
      </w:r>
    </w:p>
    <w:p w:rsidR="0088205A" w:rsidRDefault="0088205A"/>
    <w:p w:rsidR="0088205A" w:rsidRPr="0088205A" w:rsidRDefault="0088205A">
      <w:pPr>
        <w:rPr>
          <w:b/>
        </w:rPr>
      </w:pPr>
      <w:r w:rsidRPr="0088205A">
        <w:rPr>
          <w:b/>
        </w:rPr>
        <w:t>Managing:</w:t>
      </w:r>
    </w:p>
    <w:p w:rsidR="0088205A" w:rsidRDefault="0088205A" w:rsidP="0088205A">
      <w:r>
        <w:t>Scope and sequence: for moving our meetings forward this year, what would be some helpful items to address?</w:t>
      </w:r>
    </w:p>
    <w:p w:rsidR="0088205A" w:rsidRDefault="0088205A"/>
    <w:p w:rsidR="0088205A" w:rsidRDefault="0088205A">
      <w:r>
        <w:t>Release time for mentors to observe and coach new hires: how to give admin. ‘</w:t>
      </w:r>
      <w:proofErr w:type="gramStart"/>
      <w:r>
        <w:t>heads</w:t>
      </w:r>
      <w:proofErr w:type="gramEnd"/>
      <w:r>
        <w:t xml:space="preserve"> up’ before logging onto AESOP….thoughts?</w:t>
      </w:r>
    </w:p>
    <w:p w:rsidR="0088205A" w:rsidRDefault="0088205A"/>
    <w:p w:rsidR="0088205A" w:rsidRDefault="0088205A"/>
    <w:p w:rsidR="0088205A" w:rsidRPr="0088205A" w:rsidRDefault="0088205A">
      <w:pPr>
        <w:rPr>
          <w:b/>
        </w:rPr>
      </w:pPr>
      <w:r w:rsidRPr="0088205A">
        <w:rPr>
          <w:b/>
        </w:rPr>
        <w:t>Closing:</w:t>
      </w:r>
    </w:p>
    <w:p w:rsidR="0088205A" w:rsidRDefault="0088205A" w:rsidP="0088205A">
      <w:r>
        <w:t>Triangle Conversations: Kim (see First Meeting guidelines, back of last page)</w:t>
      </w:r>
    </w:p>
    <w:p w:rsidR="00A805B0" w:rsidRDefault="0088205A"/>
    <w:sectPr w:rsidR="00A805B0" w:rsidSect="00A805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205A"/>
    <w:rsid w:val="0088205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fischer</dc:creator>
  <cp:keywords/>
  <cp:lastModifiedBy>Kim fischer</cp:lastModifiedBy>
  <cp:revision>1</cp:revision>
  <dcterms:created xsi:type="dcterms:W3CDTF">2010-11-03T15:53:00Z</dcterms:created>
  <dcterms:modified xsi:type="dcterms:W3CDTF">2010-11-03T16:01:00Z</dcterms:modified>
</cp:coreProperties>
</file>